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EF" w:rsidRPr="00CA480F" w:rsidRDefault="008870EF" w:rsidP="00B61521">
      <w:pPr>
        <w:ind w:right="-83"/>
        <w:jc w:val="both"/>
        <w:rPr>
          <w:rFonts w:ascii="Times New Roman" w:hAnsi="Times New Roman" w:cs="Times New Roman"/>
          <w:b/>
        </w:rPr>
      </w:pPr>
    </w:p>
    <w:p w:rsidR="00132570" w:rsidRPr="00623E91" w:rsidRDefault="00132570" w:rsidP="00132570">
      <w:pPr>
        <w:ind w:right="-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3E91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32570" w:rsidRPr="00623E91" w:rsidRDefault="00132570" w:rsidP="00132570">
      <w:pPr>
        <w:ind w:right="-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3E91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623E91">
        <w:rPr>
          <w:rFonts w:ascii="Times New Roman" w:eastAsia="Times New Roman" w:hAnsi="Times New Roman"/>
          <w:b/>
          <w:sz w:val="28"/>
          <w:szCs w:val="28"/>
        </w:rPr>
        <w:t>Поташкинская</w:t>
      </w:r>
      <w:proofErr w:type="spellEnd"/>
      <w:r w:rsidRPr="00623E91">
        <w:rPr>
          <w:rFonts w:ascii="Times New Roman" w:eastAsia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132570" w:rsidRPr="00623E91" w:rsidRDefault="00132570" w:rsidP="00132570">
      <w:pPr>
        <w:pStyle w:val="2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132570" w:rsidRDefault="00132570" w:rsidP="00132570">
      <w:pPr>
        <w:pStyle w:val="2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132570" w:rsidRPr="009C6998" w:rsidRDefault="00132570" w:rsidP="00132570">
      <w:pPr>
        <w:pStyle w:val="2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pPr w:leftFromText="180" w:rightFromText="180" w:bottomFromText="200" w:vertAnchor="text" w:horzAnchor="page" w:tblpX="883" w:tblpY="68"/>
        <w:tblW w:w="10365" w:type="dxa"/>
        <w:tblLayout w:type="fixed"/>
        <w:tblLook w:val="01E0" w:firstRow="1" w:lastRow="1" w:firstColumn="1" w:lastColumn="1" w:noHBand="0" w:noVBand="0"/>
      </w:tblPr>
      <w:tblGrid>
        <w:gridCol w:w="3707"/>
        <w:gridCol w:w="3599"/>
        <w:gridCol w:w="3059"/>
      </w:tblGrid>
      <w:tr w:rsidR="00132570" w:rsidTr="00132570">
        <w:trPr>
          <w:trHeight w:val="1149"/>
        </w:trPr>
        <w:tc>
          <w:tcPr>
            <w:tcW w:w="3708" w:type="dxa"/>
          </w:tcPr>
          <w:p w:rsidR="00132570" w:rsidRPr="00D2725D" w:rsidRDefault="00132570" w:rsidP="001F6481">
            <w:pPr>
              <w:tabs>
                <w:tab w:val="right" w:pos="9348"/>
              </w:tabs>
              <w:spacing w:line="240" w:lineRule="atLeast"/>
              <w:jc w:val="center"/>
              <w:rPr>
                <w:rFonts w:ascii="Times New Roman" w:eastAsia="Times New Roman" w:hAnsi="Times New Roman"/>
                <w:i/>
                <w:lang w:bidi="en-US"/>
              </w:rPr>
            </w:pPr>
          </w:p>
        </w:tc>
        <w:tc>
          <w:tcPr>
            <w:tcW w:w="3600" w:type="dxa"/>
          </w:tcPr>
          <w:p w:rsidR="00132570" w:rsidRPr="00D2725D" w:rsidRDefault="00132570" w:rsidP="001F6481">
            <w:pPr>
              <w:pStyle w:val="2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2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Согласовано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725D">
              <w:rPr>
                <w:rFonts w:ascii="Times New Roman" w:eastAsia="Times New Roman" w:hAnsi="Times New Roman" w:cs="Times New Roman"/>
                <w:lang w:bidi="en-US"/>
              </w:rPr>
              <w:t>заместитель директора по УВР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rPr>
                <w:rFonts w:ascii="Times New Roman" w:eastAsia="Times New Roman" w:hAnsi="Times New Roman" w:cs="Times New Roman"/>
                <w:lang w:bidi="en-US"/>
              </w:rPr>
            </w:pPr>
            <w:r w:rsidRPr="00D2725D">
              <w:rPr>
                <w:rFonts w:ascii="Times New Roman" w:eastAsia="Times New Roman" w:hAnsi="Times New Roman" w:cs="Times New Roman"/>
                <w:lang w:bidi="en-US"/>
              </w:rPr>
              <w:t>МБОУ  «</w:t>
            </w:r>
            <w:proofErr w:type="spellStart"/>
            <w:r w:rsidRPr="00D2725D">
              <w:rPr>
                <w:rFonts w:ascii="Times New Roman" w:eastAsia="Times New Roman" w:hAnsi="Times New Roman" w:cs="Times New Roman"/>
                <w:lang w:bidi="en-US"/>
              </w:rPr>
              <w:t>Поташкинская</w:t>
            </w:r>
            <w:proofErr w:type="spellEnd"/>
            <w:r w:rsidRPr="00D2725D">
              <w:rPr>
                <w:rFonts w:ascii="Times New Roman" w:eastAsia="Times New Roman" w:hAnsi="Times New Roman" w:cs="Times New Roman"/>
                <w:lang w:bidi="en-US"/>
              </w:rPr>
              <w:t xml:space="preserve"> СОШ»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rPr>
                <w:rFonts w:ascii="Times New Roman" w:eastAsia="Times New Roman" w:hAnsi="Times New Roman"/>
              </w:rPr>
            </w:pPr>
          </w:p>
          <w:p w:rsidR="00132570" w:rsidRPr="00D2725D" w:rsidRDefault="00132570" w:rsidP="001F6481">
            <w:pPr>
              <w:tabs>
                <w:tab w:val="right" w:pos="9348"/>
              </w:tabs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D2725D">
              <w:rPr>
                <w:rFonts w:ascii="Times New Roman" w:eastAsia="Times New Roman" w:hAnsi="Times New Roman"/>
                <w:b/>
              </w:rPr>
              <w:t xml:space="preserve">/_____________/ </w:t>
            </w:r>
            <w:r w:rsidRPr="00D2725D">
              <w:rPr>
                <w:rFonts w:ascii="Times New Roman" w:eastAsia="Times New Roman" w:hAnsi="Times New Roman"/>
              </w:rPr>
              <w:t xml:space="preserve"> Ф.Р. Злобина 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D2725D">
              <w:rPr>
                <w:rFonts w:ascii="Times New Roman" w:eastAsia="Times New Roman" w:hAnsi="Times New Roman"/>
              </w:rPr>
              <w:t>«28» «августа » 2020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32570" w:rsidRPr="00D2725D" w:rsidRDefault="00132570" w:rsidP="001F6481">
            <w:pPr>
              <w:widowControl w:val="0"/>
              <w:tabs>
                <w:tab w:val="left" w:pos="767"/>
                <w:tab w:val="left" w:pos="1110"/>
                <w:tab w:val="right" w:pos="9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060" w:type="dxa"/>
          </w:tcPr>
          <w:p w:rsidR="00132570" w:rsidRPr="00D2725D" w:rsidRDefault="00132570" w:rsidP="001F6481">
            <w:pPr>
              <w:tabs>
                <w:tab w:val="right" w:pos="9348"/>
              </w:tabs>
              <w:jc w:val="center"/>
              <w:rPr>
                <w:rFonts w:ascii="Times New Roman" w:eastAsia="Times New Roman" w:hAnsi="Times New Roman"/>
              </w:rPr>
            </w:pPr>
            <w:r w:rsidRPr="00D2725D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Утверждено</w:t>
            </w:r>
            <w:r w:rsidRPr="00D2725D">
              <w:rPr>
                <w:rFonts w:ascii="Times New Roman" w:eastAsia="Times New Roman" w:hAnsi="Times New Roman"/>
              </w:rPr>
              <w:t>: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jc w:val="center"/>
              <w:rPr>
                <w:rFonts w:ascii="Times New Roman" w:eastAsia="Times New Roman" w:hAnsi="Times New Roman"/>
              </w:rPr>
            </w:pPr>
            <w:r w:rsidRPr="00D2725D">
              <w:rPr>
                <w:rFonts w:ascii="Times New Roman" w:eastAsia="Times New Roman" w:hAnsi="Times New Roman"/>
              </w:rPr>
              <w:t xml:space="preserve">.Директор МБОУ  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jc w:val="center"/>
              <w:rPr>
                <w:rFonts w:ascii="Times New Roman" w:eastAsia="Times New Roman" w:hAnsi="Times New Roman"/>
              </w:rPr>
            </w:pPr>
            <w:r w:rsidRPr="00D2725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D2725D">
              <w:rPr>
                <w:rFonts w:ascii="Times New Roman" w:eastAsia="Times New Roman" w:hAnsi="Times New Roman"/>
              </w:rPr>
              <w:t>Поташкинская</w:t>
            </w:r>
            <w:proofErr w:type="spellEnd"/>
            <w:r w:rsidRPr="00D2725D">
              <w:rPr>
                <w:rFonts w:ascii="Times New Roman" w:eastAsia="Times New Roman" w:hAnsi="Times New Roman"/>
              </w:rPr>
              <w:t xml:space="preserve"> СОШ»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132570" w:rsidRPr="00D2725D" w:rsidRDefault="00132570" w:rsidP="001F6481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2725D">
              <w:rPr>
                <w:rFonts w:ascii="Times New Roman" w:eastAsia="Times New Roman" w:hAnsi="Times New Roman"/>
              </w:rPr>
              <w:t xml:space="preserve">/________/ </w:t>
            </w:r>
            <w:proofErr w:type="spellStart"/>
            <w:r w:rsidRPr="00D2725D">
              <w:rPr>
                <w:rFonts w:ascii="Times New Roman" w:eastAsia="Times New Roman" w:hAnsi="Times New Roman"/>
              </w:rPr>
              <w:t>П.Ю.Русинов</w:t>
            </w:r>
            <w:proofErr w:type="spellEnd"/>
            <w:r w:rsidRPr="00D2725D">
              <w:rPr>
                <w:rFonts w:ascii="Times New Roman" w:eastAsia="Times New Roman" w:hAnsi="Times New Roman"/>
              </w:rPr>
              <w:t xml:space="preserve">  </w:t>
            </w:r>
          </w:p>
          <w:p w:rsidR="00132570" w:rsidRPr="00D2725D" w:rsidRDefault="00132570" w:rsidP="001F6481">
            <w:pPr>
              <w:tabs>
                <w:tab w:val="right" w:pos="9348"/>
              </w:tabs>
              <w:spacing w:line="360" w:lineRule="auto"/>
              <w:rPr>
                <w:rFonts w:ascii="Times New Roman" w:eastAsia="Times New Roman" w:hAnsi="Times New Roman"/>
              </w:rPr>
            </w:pPr>
            <w:r w:rsidRPr="00D2725D">
              <w:rPr>
                <w:rFonts w:ascii="Times New Roman" w:eastAsia="Times New Roman" w:hAnsi="Times New Roman"/>
              </w:rPr>
              <w:t>«28» «августа» 2020</w:t>
            </w:r>
          </w:p>
          <w:p w:rsidR="00132570" w:rsidRPr="00D2725D" w:rsidRDefault="00132570" w:rsidP="001F6481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132570" w:rsidRDefault="00132570" w:rsidP="00132570">
      <w:pPr>
        <w:pStyle w:val="Default"/>
        <w:rPr>
          <w:color w:val="auto"/>
        </w:rPr>
      </w:pPr>
    </w:p>
    <w:p w:rsidR="00132570" w:rsidRDefault="00132570" w:rsidP="00132570">
      <w:pPr>
        <w:pStyle w:val="Default"/>
        <w:jc w:val="center"/>
        <w:rPr>
          <w:color w:val="auto"/>
        </w:rPr>
      </w:pPr>
    </w:p>
    <w:p w:rsidR="00132570" w:rsidRDefault="00132570" w:rsidP="00132570">
      <w:pPr>
        <w:pStyle w:val="Default"/>
        <w:jc w:val="center"/>
        <w:rPr>
          <w:color w:val="auto"/>
        </w:rPr>
      </w:pPr>
    </w:p>
    <w:p w:rsidR="00132570" w:rsidRDefault="00132570" w:rsidP="00132570">
      <w:pPr>
        <w:pStyle w:val="Default"/>
        <w:jc w:val="center"/>
        <w:rPr>
          <w:color w:val="auto"/>
        </w:rPr>
      </w:pPr>
    </w:p>
    <w:p w:rsidR="00132570" w:rsidRDefault="00132570" w:rsidP="00132570">
      <w:pPr>
        <w:pStyle w:val="Default"/>
        <w:jc w:val="center"/>
        <w:rPr>
          <w:color w:val="auto"/>
        </w:rPr>
      </w:pPr>
    </w:p>
    <w:p w:rsidR="00132570" w:rsidRDefault="00132570" w:rsidP="00132570">
      <w:pPr>
        <w:pStyle w:val="Default"/>
        <w:jc w:val="center"/>
        <w:rPr>
          <w:color w:val="auto"/>
        </w:rPr>
      </w:pPr>
    </w:p>
    <w:p w:rsidR="00132570" w:rsidRDefault="00132570" w:rsidP="00132570">
      <w:pPr>
        <w:pStyle w:val="Default"/>
        <w:jc w:val="center"/>
        <w:rPr>
          <w:color w:val="auto"/>
        </w:rPr>
      </w:pPr>
    </w:p>
    <w:p w:rsidR="00132570" w:rsidRPr="00D2725D" w:rsidRDefault="00132570" w:rsidP="00132570">
      <w:pPr>
        <w:pStyle w:val="Default"/>
        <w:jc w:val="center"/>
        <w:rPr>
          <w:sz w:val="28"/>
          <w:szCs w:val="28"/>
        </w:rPr>
      </w:pPr>
      <w:r w:rsidRPr="00D2725D">
        <w:rPr>
          <w:b/>
          <w:bCs/>
          <w:sz w:val="28"/>
          <w:szCs w:val="28"/>
        </w:rPr>
        <w:t>РАБОЧАЯ ПРОГРАММА</w:t>
      </w:r>
    </w:p>
    <w:p w:rsidR="00132570" w:rsidRDefault="00132570" w:rsidP="001325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учебному предмету </w:t>
      </w:r>
    </w:p>
    <w:p w:rsidR="00132570" w:rsidRDefault="00132570" w:rsidP="001325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Трудовое обучение</w:t>
      </w:r>
    </w:p>
    <w:p w:rsidR="00132570" w:rsidRPr="00D2725D" w:rsidRDefault="00132570" w:rsidP="001325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(Сельскохозяйственный труд)</w:t>
      </w:r>
    </w:p>
    <w:p w:rsidR="00132570" w:rsidRPr="00D2725D" w:rsidRDefault="00132570" w:rsidP="0013257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7-9</w:t>
      </w:r>
      <w:r w:rsidRPr="00D2725D">
        <w:rPr>
          <w:sz w:val="28"/>
          <w:szCs w:val="28"/>
        </w:rPr>
        <w:t xml:space="preserve"> класс </w:t>
      </w:r>
    </w:p>
    <w:p w:rsidR="00132570" w:rsidRDefault="00132570" w:rsidP="00132570">
      <w:pPr>
        <w:pStyle w:val="Default"/>
        <w:jc w:val="center"/>
        <w:rPr>
          <w:sz w:val="32"/>
          <w:szCs w:val="32"/>
        </w:rPr>
      </w:pPr>
    </w:p>
    <w:p w:rsidR="00132570" w:rsidRDefault="00132570" w:rsidP="00132570">
      <w:pPr>
        <w:pStyle w:val="Default"/>
        <w:jc w:val="center"/>
        <w:rPr>
          <w:sz w:val="32"/>
          <w:szCs w:val="32"/>
        </w:rPr>
      </w:pPr>
    </w:p>
    <w:p w:rsidR="00132570" w:rsidRDefault="00132570" w:rsidP="00132570">
      <w:pPr>
        <w:pStyle w:val="Default"/>
        <w:rPr>
          <w:sz w:val="32"/>
          <w:szCs w:val="32"/>
        </w:rPr>
      </w:pPr>
    </w:p>
    <w:p w:rsidR="00132570" w:rsidRDefault="00132570" w:rsidP="00132570">
      <w:pPr>
        <w:pStyle w:val="Default"/>
        <w:rPr>
          <w:sz w:val="32"/>
          <w:szCs w:val="32"/>
        </w:rPr>
      </w:pPr>
    </w:p>
    <w:p w:rsidR="00132570" w:rsidRDefault="00132570" w:rsidP="00132570">
      <w:pPr>
        <w:pStyle w:val="Default"/>
        <w:rPr>
          <w:sz w:val="32"/>
          <w:szCs w:val="32"/>
        </w:rPr>
      </w:pPr>
    </w:p>
    <w:p w:rsidR="00132570" w:rsidRDefault="00132570" w:rsidP="00132570">
      <w:pPr>
        <w:pStyle w:val="Default"/>
        <w:rPr>
          <w:sz w:val="32"/>
          <w:szCs w:val="32"/>
        </w:rPr>
      </w:pPr>
    </w:p>
    <w:p w:rsidR="00132570" w:rsidRDefault="00132570" w:rsidP="0013257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132570" w:rsidRPr="002A0CE1" w:rsidRDefault="00132570" w:rsidP="00132570">
      <w:pPr>
        <w:pStyle w:val="Default"/>
        <w:jc w:val="right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</w:t>
      </w:r>
      <w:r w:rsidRPr="002A0CE1">
        <w:rPr>
          <w:b/>
          <w:sz w:val="28"/>
          <w:szCs w:val="28"/>
        </w:rPr>
        <w:t xml:space="preserve">Составитель программы:                                                        </w:t>
      </w:r>
    </w:p>
    <w:p w:rsidR="008B25FF" w:rsidRDefault="00132570" w:rsidP="008B25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8B25FF">
        <w:rPr>
          <w:sz w:val="28"/>
          <w:szCs w:val="28"/>
        </w:rPr>
        <w:t>Невьянцева</w:t>
      </w:r>
      <w:proofErr w:type="spellEnd"/>
      <w:r w:rsidR="008B25FF">
        <w:rPr>
          <w:sz w:val="28"/>
          <w:szCs w:val="28"/>
        </w:rPr>
        <w:t xml:space="preserve"> И.Г., </w:t>
      </w:r>
    </w:p>
    <w:p w:rsidR="00132570" w:rsidRPr="002A0CE1" w:rsidRDefault="008B25FF" w:rsidP="008B25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тенологии</w:t>
      </w:r>
      <w:proofErr w:type="spellEnd"/>
      <w:r>
        <w:rPr>
          <w:sz w:val="28"/>
          <w:szCs w:val="28"/>
        </w:rPr>
        <w:t>, СЗД.</w:t>
      </w:r>
    </w:p>
    <w:p w:rsidR="00132570" w:rsidRPr="002A0CE1" w:rsidRDefault="00132570" w:rsidP="00132570">
      <w:pPr>
        <w:pStyle w:val="Default"/>
        <w:jc w:val="right"/>
        <w:rPr>
          <w:sz w:val="28"/>
          <w:szCs w:val="28"/>
        </w:rPr>
      </w:pPr>
    </w:p>
    <w:p w:rsidR="00132570" w:rsidRPr="002A0CE1" w:rsidRDefault="00132570" w:rsidP="00132570">
      <w:pPr>
        <w:pStyle w:val="Default"/>
        <w:jc w:val="right"/>
        <w:rPr>
          <w:sz w:val="28"/>
          <w:szCs w:val="28"/>
        </w:rPr>
      </w:pPr>
    </w:p>
    <w:p w:rsidR="00132570" w:rsidRDefault="00132570" w:rsidP="00132570">
      <w:pPr>
        <w:pStyle w:val="Default"/>
        <w:jc w:val="right"/>
        <w:rPr>
          <w:sz w:val="28"/>
          <w:szCs w:val="28"/>
        </w:rPr>
      </w:pPr>
    </w:p>
    <w:p w:rsidR="00132570" w:rsidRDefault="00132570" w:rsidP="00132570">
      <w:pPr>
        <w:pStyle w:val="Default"/>
        <w:jc w:val="right"/>
        <w:rPr>
          <w:sz w:val="28"/>
          <w:szCs w:val="28"/>
        </w:rPr>
      </w:pPr>
    </w:p>
    <w:p w:rsidR="00132570" w:rsidRDefault="00132570" w:rsidP="00132570">
      <w:pPr>
        <w:pStyle w:val="Default"/>
        <w:jc w:val="right"/>
        <w:rPr>
          <w:sz w:val="28"/>
          <w:szCs w:val="28"/>
        </w:rPr>
      </w:pPr>
    </w:p>
    <w:p w:rsidR="00132570" w:rsidRDefault="00132570" w:rsidP="00132570">
      <w:pPr>
        <w:pStyle w:val="Default"/>
        <w:jc w:val="right"/>
        <w:rPr>
          <w:sz w:val="28"/>
          <w:szCs w:val="28"/>
        </w:rPr>
      </w:pPr>
    </w:p>
    <w:p w:rsidR="00180D94" w:rsidRDefault="00180D94" w:rsidP="00132570">
      <w:pPr>
        <w:pStyle w:val="Default"/>
        <w:jc w:val="center"/>
      </w:pPr>
    </w:p>
    <w:p w:rsidR="00180D94" w:rsidRDefault="00180D94" w:rsidP="00132570">
      <w:pPr>
        <w:pStyle w:val="Default"/>
        <w:jc w:val="center"/>
      </w:pPr>
    </w:p>
    <w:p w:rsidR="00132570" w:rsidRPr="00D2725D" w:rsidRDefault="00132570" w:rsidP="00132570">
      <w:pPr>
        <w:pStyle w:val="Default"/>
        <w:jc w:val="center"/>
      </w:pPr>
      <w:r w:rsidRPr="00D2725D">
        <w:t xml:space="preserve">с. </w:t>
      </w:r>
      <w:proofErr w:type="spellStart"/>
      <w:r w:rsidRPr="00D2725D">
        <w:t>Поташка</w:t>
      </w:r>
      <w:proofErr w:type="spellEnd"/>
    </w:p>
    <w:p w:rsidR="00132570" w:rsidRPr="00D2725D" w:rsidRDefault="00132570" w:rsidP="00132570">
      <w:pPr>
        <w:pStyle w:val="Default"/>
        <w:jc w:val="center"/>
      </w:pPr>
      <w:r w:rsidRPr="00D2725D">
        <w:t>2020</w:t>
      </w:r>
    </w:p>
    <w:tbl>
      <w:tblPr>
        <w:tblW w:w="4989" w:type="pct"/>
        <w:tblInd w:w="-269" w:type="dxa"/>
        <w:tblLayout w:type="fixed"/>
        <w:tblLook w:val="04A0" w:firstRow="1" w:lastRow="0" w:firstColumn="1" w:lastColumn="0" w:noHBand="0" w:noVBand="1"/>
      </w:tblPr>
      <w:tblGrid>
        <w:gridCol w:w="9082"/>
      </w:tblGrid>
      <w:tr w:rsidR="008870EF" w:rsidRPr="00CA480F" w:rsidTr="002204E1">
        <w:trPr>
          <w:trHeight w:val="14295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41" w:type="dxa"/>
              <w:tblLayout w:type="fixed"/>
              <w:tblLook w:val="04A0" w:firstRow="1" w:lastRow="0" w:firstColumn="1" w:lastColumn="0" w:noHBand="0" w:noVBand="1"/>
            </w:tblPr>
            <w:tblGrid>
              <w:gridCol w:w="8067"/>
              <w:gridCol w:w="1274"/>
            </w:tblGrid>
            <w:tr w:rsidR="008870EF" w:rsidRPr="00CA480F" w:rsidTr="000C2227">
              <w:trPr>
                <w:trHeight w:val="14265"/>
              </w:trPr>
              <w:tc>
                <w:tcPr>
                  <w:tcW w:w="5000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52CB4" w:rsidRPr="00CA480F" w:rsidRDefault="00CE7195" w:rsidP="00B61521">
                  <w:pPr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  <w:bCs/>
                    </w:rPr>
                    <w:lastRenderedPageBreak/>
                    <w:t>Рабочая п</w:t>
                  </w:r>
                  <w:r w:rsidR="00E52CB4" w:rsidRPr="00CA480F">
                    <w:rPr>
                      <w:rFonts w:ascii="Times New Roman" w:hAnsi="Times New Roman" w:cs="Times New Roman"/>
                      <w:bCs/>
                    </w:rPr>
                    <w:t>рограмма</w:t>
                  </w:r>
                  <w:r w:rsidR="00C67E81" w:rsidRPr="00CA480F">
                    <w:rPr>
                      <w:rFonts w:ascii="Times New Roman" w:hAnsi="Times New Roman" w:cs="Times New Roman"/>
                      <w:bCs/>
                    </w:rPr>
                    <w:t xml:space="preserve"> «</w:t>
                  </w:r>
                  <w:r w:rsidR="00C67007">
                    <w:rPr>
                      <w:rFonts w:ascii="Times New Roman" w:hAnsi="Times New Roman" w:cs="Times New Roman"/>
                      <w:bCs/>
                    </w:rPr>
                    <w:t xml:space="preserve">Сельскохозяйственный </w:t>
                  </w:r>
                  <w:r w:rsidR="00C67E81" w:rsidRPr="00CA480F">
                    <w:rPr>
                      <w:rFonts w:ascii="Times New Roman" w:hAnsi="Times New Roman" w:cs="Times New Roman"/>
                      <w:bCs/>
                    </w:rPr>
                    <w:t xml:space="preserve"> труд»</w:t>
                  </w:r>
                  <w:r w:rsidR="00777390" w:rsidRPr="00CA480F">
                    <w:rPr>
                      <w:rFonts w:ascii="Times New Roman" w:hAnsi="Times New Roman" w:cs="Times New Roman"/>
                      <w:bCs/>
                    </w:rPr>
                    <w:t xml:space="preserve"> для </w:t>
                  </w:r>
                  <w:r w:rsidR="006E3ED5"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="00C67007">
                    <w:rPr>
                      <w:rFonts w:ascii="Times New Roman" w:hAnsi="Times New Roman" w:cs="Times New Roman"/>
                      <w:bCs/>
                    </w:rPr>
                    <w:t>-9</w:t>
                  </w:r>
                  <w:r w:rsidR="002D39D4" w:rsidRPr="00CA480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CA480F">
                    <w:rPr>
                      <w:rFonts w:ascii="Times New Roman" w:hAnsi="Times New Roman" w:cs="Times New Roman"/>
                      <w:bCs/>
                    </w:rPr>
                    <w:t xml:space="preserve"> класса</w:t>
                  </w:r>
                  <w:r w:rsidR="00E52CB4" w:rsidRPr="00CA480F">
                    <w:rPr>
                      <w:rFonts w:ascii="Times New Roman" w:hAnsi="Times New Roman" w:cs="Times New Roman"/>
                      <w:bCs/>
                    </w:rPr>
                    <w:t xml:space="preserve"> составлена на основе </w:t>
                  </w:r>
                  <w:r w:rsidR="00E52CB4" w:rsidRPr="00CA480F">
                    <w:rPr>
                      <w:rFonts w:ascii="Times New Roman" w:hAnsi="Times New Roman" w:cs="Times New Roman"/>
                    </w:rPr>
                    <w:t xml:space="preserve">Программы специальных (коррекционных) общеобразовательных учреждений </w:t>
                  </w:r>
                  <w:r w:rsidR="00E52CB4" w:rsidRPr="00CA480F">
                    <w:rPr>
                      <w:rFonts w:ascii="Times New Roman" w:hAnsi="Times New Roman" w:cs="Times New Roman"/>
                      <w:lang w:val="en-US"/>
                    </w:rPr>
                    <w:t>VIII</w:t>
                  </w:r>
                  <w:r w:rsidR="00E52CB4" w:rsidRPr="00CA480F">
                    <w:rPr>
                      <w:rFonts w:ascii="Times New Roman" w:hAnsi="Times New Roman" w:cs="Times New Roman"/>
                    </w:rPr>
                    <w:t xml:space="preserve"> вида. Под редакцией доктора педагогических наук  </w:t>
                  </w:r>
                  <w:proofErr w:type="spellStart"/>
                  <w:r w:rsidR="00E52CB4" w:rsidRPr="00CA480F">
                    <w:rPr>
                      <w:rFonts w:ascii="Times New Roman" w:hAnsi="Times New Roman" w:cs="Times New Roman"/>
                    </w:rPr>
                    <w:t>В.В.Воронковой</w:t>
                  </w:r>
                  <w:proofErr w:type="spellEnd"/>
                  <w:r w:rsidR="00E52CB4" w:rsidRPr="00CA480F">
                    <w:rPr>
                      <w:rFonts w:ascii="Times New Roman" w:hAnsi="Times New Roman" w:cs="Times New Roman"/>
                    </w:rPr>
                    <w:t xml:space="preserve"> – М.; Просвещение, 2008. Допущено Министерством образования и науки Российской Федерации. 5-е издание.</w:t>
                  </w:r>
                </w:p>
                <w:p w:rsidR="00E2129A" w:rsidRDefault="00E2129A" w:rsidP="00B6152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A4CFB" w:rsidRPr="00CA480F" w:rsidRDefault="00970B2D" w:rsidP="00B6152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48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Требования к знаниям учащихся:</w:t>
                  </w:r>
                </w:p>
                <w:p w:rsidR="00F54BA7" w:rsidRPr="00CA480F" w:rsidRDefault="00F54BA7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Программа </w:t>
                  </w:r>
                  <w:r w:rsidR="00F55EF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7 </w:t>
                  </w:r>
                  <w:r w:rsidRPr="00CA480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класса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 включает осенние сельскохозяйственные работы, это обработка почвы, уборка картофеля, уход за ягодными кустарниками, посадка чеснока. На занятиях по растениеводству учащиеся знакомятся с основами овощеводства и полеводства, с биологическими особенностями и технологией выращивания сто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ловых корнеплодов, репчатого лука, лука-севка. Также ребята узна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ют о свойствах и условиях хранения органических удобрений, спо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собах получения компоста. Присутствуют темы по уходу за </w:t>
                  </w:r>
                  <w:r w:rsidR="0063566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кроликами, 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курами, утками, гусями и индейками.</w:t>
                  </w:r>
                </w:p>
                <w:p w:rsidR="00F54BA7" w:rsidRPr="00CA480F" w:rsidRDefault="00F54BA7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Программа </w:t>
                  </w:r>
                  <w:r w:rsidRPr="00CA480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7 класса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 состоит из тем, раскрывающих особеннос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ти уборки корнеплодов, выращивания капусты и лука, обработки ягодных кустарников. Есть темы, содержащие элементарные тео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ретические сведения об овощеводстве на защищенном грунте, о пло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доводстве и семеноводстве. Приводятся данные по агрохимии — свойства и применение основных минеральных удобрений. </w:t>
                  </w:r>
                  <w:r w:rsidR="00635661">
                    <w:rPr>
                      <w:rFonts w:ascii="Times New Roman" w:eastAsia="Times New Roman" w:hAnsi="Times New Roman" w:cs="Times New Roman"/>
                      <w:color w:val="555555"/>
                    </w:rPr>
                    <w:t>Тема «Животноводство» представлена  курсом знакомства по основам</w:t>
                  </w:r>
                  <w:r w:rsidR="00126A7D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63566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свиноводства</w:t>
                  </w:r>
                </w:p>
                <w:p w:rsidR="001203AA" w:rsidRDefault="00F54BA7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В </w:t>
                  </w:r>
                  <w:r w:rsidRPr="00CA480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8 классе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 программа продолжает знакомить учащихся с основами </w:t>
                  </w:r>
                  <w:r w:rsidR="004362BD">
                    <w:rPr>
                      <w:rFonts w:ascii="Times New Roman" w:eastAsia="Times New Roman" w:hAnsi="Times New Roman" w:cs="Times New Roman"/>
                      <w:color w:val="555555"/>
                    </w:rPr>
                    <w:t>полеводства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и садоводства. Ребята узнают об овощеводстве на открытом грунте. </w:t>
                  </w:r>
                  <w:r w:rsidR="00635661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На занятиях по животноводству учащиеся знакомятся с правилами содержания свиней.</w:t>
                  </w:r>
                </w:p>
                <w:p w:rsidR="00F54BA7" w:rsidRPr="00CA480F" w:rsidRDefault="00F54BA7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Программа </w:t>
                  </w:r>
                  <w:r w:rsidRPr="00CA480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9 класса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 направлена на закрепление полученных ранее  знаний и навыков.</w:t>
                  </w:r>
                  <w:r w:rsidR="00635661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Тема «Животноводство» знакомит их с круп</w:t>
                  </w:r>
                  <w:r w:rsidR="00635661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ным рогатым скотом.</w:t>
                  </w:r>
                </w:p>
                <w:p w:rsidR="00F54BA7" w:rsidRPr="00CA480F" w:rsidRDefault="00F54BA7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Во всех классах с ребятами проводится инструктаж по технике безопасности.</w:t>
                  </w:r>
                </w:p>
                <w:p w:rsidR="00F54BA7" w:rsidRPr="00CA480F" w:rsidRDefault="00F54BA7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Предлагаемые темы не являются строго обязательными. Учитель вправе варьировать их по своему усмотрению исходя из воз</w:t>
                  </w: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можностей учеников, местных почвенно-климатических условий, специализации базового предприятия, если таковое имеется. </w:t>
                  </w:r>
                  <w:r w:rsidRPr="00CA480F">
                    <w:rPr>
                      <w:rFonts w:ascii="Times New Roman" w:eastAsia="Times New Roman" w:hAnsi="Times New Roman" w:cs="Times New Roman"/>
                    </w:rPr>
                    <w:t>Таким образом, программа не только способствует профориен</w:t>
                  </w:r>
                  <w:r w:rsidRPr="00CA480F">
                    <w:rPr>
                      <w:rFonts w:ascii="Times New Roman" w:eastAsia="Times New Roman" w:hAnsi="Times New Roman" w:cs="Times New Roman"/>
                    </w:rPr>
                    <w:softHyphen/>
                    <w:t>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</w:t>
                  </w:r>
                </w:p>
                <w:p w:rsidR="008870EF" w:rsidRPr="00CA480F" w:rsidRDefault="008870EF" w:rsidP="00B6152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  <w:b/>
                      <w:bCs/>
                    </w:rPr>
                    <w:t>Учащиеся должны знать: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значение полива в жизни растений;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свойства почвы накапливать влагу;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признаки избытка или недостатка влаги по внешним признакам листьев и почвы (листья вялые или упругие, почва по свету светлая — сухая, темная — влажная) и на ощупь (сухая — рассыпается, влажная — комом);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о влиянии недостатка или избытка воды на жизнедеятельность растений (при недостатке растения плохо развиваются, при избытке — корни загнивают, что ведет к гибели растений);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правила подготовки воды (отстаивание в течение суток с целью удаления хлора и согревания до комнатной температуры);</w:t>
                  </w:r>
                </w:p>
                <w:p w:rsidR="00437CE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437CEF">
                    <w:rPr>
                      <w:rFonts w:ascii="Times New Roman" w:hAnsi="Times New Roman" w:cs="Times New Roman"/>
                    </w:rPr>
                    <w:t>правила полива (под корень или в поддон).</w:t>
                  </w:r>
                </w:p>
                <w:p w:rsidR="008870EF" w:rsidRPr="00437CE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437CEF">
                    <w:rPr>
                      <w:rFonts w:ascii="Times New Roman" w:hAnsi="Times New Roman" w:cs="Times New Roman"/>
                    </w:rPr>
                    <w:t xml:space="preserve">определять потребность растения в поливе по внешним признакам; 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поливать растение по всей поверхности почвы до появления воды в поддоне или через поддон до увлажнения верхнего слоя почвы;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lastRenderedPageBreak/>
                    <w:t>периодичность полива в зависимости от времени года и суток (весной и летом обильно и вечером, зимой и осенью умеренно и утром);</w:t>
                  </w:r>
                </w:p>
                <w:p w:rsidR="008870E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периодичность полива от вида растения (влаголюбивые чаще).</w:t>
                  </w:r>
                </w:p>
                <w:p w:rsidR="00437CEF" w:rsidRPr="00CA480F" w:rsidRDefault="00437C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 xml:space="preserve">определять степень загрязнения листьев; </w:t>
                  </w:r>
                </w:p>
                <w:p w:rsidR="00437CEF" w:rsidRPr="00CA480F" w:rsidRDefault="00437C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определять по внешним признакам листьев способ удаления пыли;</w:t>
                  </w:r>
                </w:p>
                <w:p w:rsidR="00437CEF" w:rsidRPr="00CA480F" w:rsidRDefault="00437C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выбирать соответствующий инвентарь;</w:t>
                  </w:r>
                </w:p>
                <w:p w:rsidR="00437CEF" w:rsidRPr="00CA480F" w:rsidRDefault="00437C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технологически правильно удалять пуль разными способами (протирать, смахивать, опрыскивать, мыть).</w:t>
                  </w:r>
                </w:p>
                <w:p w:rsidR="00437CEF" w:rsidRPr="00CA480F" w:rsidRDefault="00437C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Правила ухода за домашними животными и птицей.</w:t>
                  </w:r>
                </w:p>
                <w:p w:rsidR="008870EF" w:rsidRPr="00CA480F" w:rsidRDefault="008870EF" w:rsidP="00B6152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  <w:b/>
                      <w:bCs/>
                    </w:rPr>
                    <w:t>Учащиеся должны знать: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строение листьев, значение чистой поверхности листьев для жизни растения;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инвентарь и приспособления (мягкая тряпочка, губка из поролона, кисточка с мягким ворсом, лейка с мелким ситечком, кусок полиэтилена, ножницы);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правила безопасной работы с некоторыми видами растений (кактусы);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способы удаления пыли с листьев в зависимости от строения и величины (влажной тряпкой или губкой, мягкой кисточкой, струей воды);</w:t>
                  </w:r>
                </w:p>
                <w:p w:rsidR="008870EF" w:rsidRPr="00CA480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правила удаления пыли с поверхности листьев (придерживая лист одной рукой, пыль удаляют смоченной в теплой воде тряпочкой или губкой движениями от черешка к вершине листа с верхней и нижней поверхности);</w:t>
                  </w:r>
                </w:p>
                <w:p w:rsidR="008870EF" w:rsidRDefault="008870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</w:rPr>
                    <w:t>технологию выполнения обмывания листвы у всего растения (разрезать кусок полиэтилена до середины и вырезать отверстие в соответствии с величиной комнатного растения у поверхности почвы, накрыть почву полиэтиленом с целью предупреждения размывания почвы, поставить горшок с растением в таз и обмыть листья большим количеством воды через мелкое ситечко).</w:t>
                  </w:r>
                </w:p>
                <w:p w:rsidR="001B012F" w:rsidRDefault="001B012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Технологию выращивания овощей и фруктов на приусадебном участке.</w:t>
                  </w:r>
                </w:p>
                <w:p w:rsidR="008C57D4" w:rsidRPr="008C57D4" w:rsidRDefault="00437CEF" w:rsidP="00453D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8C57D4">
                    <w:rPr>
                      <w:rFonts w:ascii="Times New Roman" w:hAnsi="Times New Roman" w:cs="Times New Roman"/>
                    </w:rPr>
                    <w:t>Технологию сод</w:t>
                  </w:r>
                  <w:r w:rsidR="008C57D4" w:rsidRPr="008C57D4">
                    <w:rPr>
                      <w:rFonts w:ascii="Times New Roman" w:hAnsi="Times New Roman" w:cs="Times New Roman"/>
                    </w:rPr>
                    <w:t>ержания домашнего скота и птицы. Технологию выращивания основных сельскохозяйственных культур,  значение личного участия в благоустройстве окружающей среды;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C57D4" w:rsidRPr="008C57D4">
                    <w:rPr>
                      <w:rFonts w:ascii="Times New Roman" w:hAnsi="Times New Roman" w:cs="Times New Roman"/>
                    </w:rPr>
                    <w:t>планировку земельных участков (постройки, дорожки, зеленые насаждения, цветники, огородные грядки, газон);</w:t>
                  </w:r>
                </w:p>
                <w:p w:rsidR="004B264D" w:rsidRDefault="002145DB" w:rsidP="00B615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</w:t>
                  </w:r>
                </w:p>
                <w:p w:rsidR="00BF2FA9" w:rsidRDefault="002145DB" w:rsidP="00B615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4B264D">
                    <w:rPr>
                      <w:rFonts w:ascii="Times New Roman" w:hAnsi="Times New Roman" w:cs="Times New Roman"/>
                      <w:b/>
                      <w:bCs/>
                    </w:rPr>
                    <w:t>Содержание курса за 7</w:t>
                  </w:r>
                  <w:r w:rsidR="00BF2FA9">
                    <w:rPr>
                      <w:rFonts w:ascii="Times New Roman" w:hAnsi="Times New Roman" w:cs="Times New Roman"/>
                      <w:b/>
                      <w:bCs/>
                    </w:rPr>
                    <w:t xml:space="preserve"> класс.</w:t>
                  </w:r>
                </w:p>
                <w:p w:rsidR="008870EF" w:rsidRPr="00CA480F" w:rsidRDefault="00BF2FA9" w:rsidP="00B6152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  <w:b/>
                      <w:bCs/>
                    </w:rPr>
                    <w:t>Уход за растениями в жилом помещении, в саду, огороде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</w:r>
                  <w:r w:rsidRPr="00CA480F">
                    <w:rPr>
                      <w:rFonts w:ascii="Times New Roman" w:hAnsi="Times New Roman" w:cs="Times New Roman"/>
                      <w:b/>
                      <w:bCs/>
                    </w:rPr>
                    <w:t xml:space="preserve">1. Комнатные растения </w:t>
                  </w:r>
                  <w:r w:rsidRPr="00CA480F">
                    <w:rPr>
                      <w:rFonts w:ascii="Times New Roman" w:hAnsi="Times New Roman" w:cs="Times New Roman"/>
                    </w:rPr>
                    <w:t>Виды некоторых комнатных растений, их строение, особенности выращивания и полива.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  <w:t>Рабочие операции по уходу за комнатными растениями (полив, удаление пыли с листьев, удаление сухих листьев, мытье поддонов и цветочных горшков, рыхление почвы, пересадка).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80F">
                    <w:rPr>
                      <w:rFonts w:ascii="Times New Roman" w:hAnsi="Times New Roman" w:cs="Times New Roman"/>
                    </w:rPr>
                    <w:t>Название и способ применения инвентаря и приспособлений.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  <w:t>Санитарно-гигиенические требования и правила безопасной работы при уходе за цветами.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  <w:t>Определение растений по внешним признакам.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  <w:t>Определение рабочих операций, составление плана работы по уходу.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  <w:t xml:space="preserve">Произведение рабочих операций по уходу за комнатными растениями (полив, удаление пыли, пересадка). 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="008C57D4">
                    <w:rPr>
                      <w:rFonts w:ascii="Times New Roman" w:hAnsi="Times New Roman" w:cs="Times New Roman"/>
                      <w:b/>
                      <w:bCs/>
                    </w:rPr>
                    <w:t xml:space="preserve">Обработка почвы: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значение состояния почвы (ее рыхлости) для жизни растения;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признаки рыхлости почвы;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время рыхления почвы в процессе ухода за комнатными растениями (после полива, так как при рыхлении сухой почвы большая вероятность повреждения корневой системы);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инвентарь и приспособления для рыхления почвы (деревянный колышек, вилка с длинными зубцами);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технику безопасности при работе с острыми предметами;</w:t>
                  </w:r>
                  <w:proofErr w:type="gramEnd"/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8870EF" w:rsidRPr="00CA480F">
                    <w:rPr>
                      <w:rFonts w:ascii="Times New Roman" w:hAnsi="Times New Roman" w:cs="Times New Roman"/>
                    </w:rPr>
                    <w:t>строение корневой системы различных комнатных растений, расположение корней по периметру горшка и глубине в зависимости от удаления от стебля;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 xml:space="preserve">правила рыхления почвы </w:t>
                  </w:r>
                  <w:r w:rsidR="00DC2EFA" w:rsidRPr="00CA480F">
                    <w:rPr>
                      <w:rFonts w:ascii="Times New Roman" w:hAnsi="Times New Roman" w:cs="Times New Roman"/>
                    </w:rPr>
                    <w:t xml:space="preserve">в зависимости от вида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 xml:space="preserve"> растения (ближе к стеблю —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lastRenderedPageBreak/>
                    <w:t>мельче, дальше от стебля — глубже);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правила погружения колышка, вилки по отношению к стеблю (боком, узкой стороной вдоль корней по радиусу цветочного горшка).</w:t>
                  </w:r>
                  <w:proofErr w:type="gramEnd"/>
                </w:p>
                <w:p w:rsidR="008870EF" w:rsidRPr="00CA480F" w:rsidRDefault="00DC2EFA" w:rsidP="00B6152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  <w:b/>
                      <w:bCs/>
                    </w:rPr>
                    <w:t xml:space="preserve">Пересадка </w:t>
                  </w:r>
                  <w:r w:rsidR="008870EF" w:rsidRPr="00CA480F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растений.</w:t>
                  </w:r>
                  <w:r w:rsidR="008C57D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FB4DEF">
                    <w:rPr>
                      <w:rFonts w:ascii="Times New Roman" w:hAnsi="Times New Roman" w:cs="Times New Roman"/>
                    </w:rPr>
                    <w:t>З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начение пересадки и перевалки в жизни и развитии</w:t>
                  </w:r>
                  <w:r w:rsidRPr="00CA48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 xml:space="preserve"> растений;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признаки необходимости пересадки или перевалки растения (растение плохо растет, корни оголяются или появляются из водосточного отверстия на дне горшка), старая почва;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технологию пересадки растения (освободить горшок от растения, подготовить горшок (промыть его) и почву, закрыть отверстие в горшке черепком выгнутой стороной вверх, насыпать конусообразно немного почвы на дно горшка, освободить корни от старой почвы, немного подрезать ножницами, поместить растение в горшок, расправив корни, насыпать землю не заглубляя основание стебля, полить почву);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технологию перевалки растения (подготовить новый горшок большего объема, новую почву для данного вида растения, насыпать почву на дно горшка, переместить растение с комом земли из старого горшка и насыпать новую землю вокруг кома земли, полить почву);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70EF" w:rsidRPr="00CA480F">
                    <w:rPr>
                      <w:rFonts w:ascii="Times New Roman" w:hAnsi="Times New Roman" w:cs="Times New Roman"/>
                    </w:rPr>
                    <w:t>сроки пересадки растений (весна, лето).</w:t>
                  </w:r>
                </w:p>
                <w:p w:rsidR="008870EF" w:rsidRPr="00CA480F" w:rsidRDefault="008870EF" w:rsidP="00B6152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480F">
                    <w:rPr>
                      <w:rFonts w:ascii="Times New Roman" w:hAnsi="Times New Roman" w:cs="Times New Roman"/>
                      <w:b/>
                      <w:bCs/>
                    </w:rPr>
                    <w:t xml:space="preserve">Соблюдение санитарно-гигиенических требований при работе с землей. </w:t>
                  </w:r>
                  <w:r w:rsidRPr="00CA480F">
                    <w:rPr>
                      <w:rFonts w:ascii="Times New Roman" w:hAnsi="Times New Roman" w:cs="Times New Roman"/>
                    </w:rPr>
                    <w:br/>
                  </w:r>
                  <w:r w:rsidRPr="00CA480F">
                    <w:rPr>
                      <w:rFonts w:ascii="Times New Roman" w:hAnsi="Times New Roman" w:cs="Times New Roman"/>
                      <w:b/>
                      <w:bCs/>
                    </w:rPr>
                    <w:t>Учащиеся должны знать:</w:t>
                  </w:r>
                  <w:r w:rsidR="00B309F1" w:rsidRPr="00CA480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480F">
                    <w:rPr>
                      <w:rFonts w:ascii="Times New Roman" w:hAnsi="Times New Roman" w:cs="Times New Roman"/>
                    </w:rPr>
                    <w:t>правила соблюдения санитарно-гигиенических требований при работе с землей (состояние кожных покровов рук — отсутствие ранок, царапин);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80F">
                    <w:rPr>
                      <w:rFonts w:ascii="Times New Roman" w:hAnsi="Times New Roman" w:cs="Times New Roman"/>
                    </w:rPr>
                    <w:t>способы защиты рук (резиновые перчатки, защитные кремы);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80F">
                    <w:rPr>
                      <w:rFonts w:ascii="Times New Roman" w:hAnsi="Times New Roman" w:cs="Times New Roman"/>
                    </w:rPr>
                    <w:t xml:space="preserve">способы обработки мелких травм йодом и порядок обращения в </w:t>
                  </w:r>
                  <w:proofErr w:type="spellStart"/>
                  <w:r w:rsidRPr="00CA480F">
                    <w:rPr>
                      <w:rFonts w:ascii="Times New Roman" w:hAnsi="Times New Roman" w:cs="Times New Roman"/>
                    </w:rPr>
                    <w:t>травмпункт</w:t>
                  </w:r>
                  <w:proofErr w:type="spellEnd"/>
                  <w:r w:rsidRPr="00CA480F">
                    <w:rPr>
                      <w:rFonts w:ascii="Times New Roman" w:hAnsi="Times New Roman" w:cs="Times New Roman"/>
                    </w:rPr>
                    <w:t xml:space="preserve"> в случае загрязнения ранки землей;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80F">
                    <w:rPr>
                      <w:rFonts w:ascii="Times New Roman" w:hAnsi="Times New Roman" w:cs="Times New Roman"/>
                    </w:rPr>
                    <w:t>предметы спецодежды (фартук, косынка для девочек);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80F">
                    <w:rPr>
                      <w:rFonts w:ascii="Times New Roman" w:hAnsi="Times New Roman" w:cs="Times New Roman"/>
                    </w:rPr>
                    <w:t>правила ухода за руками (мытье с мылом после работы, смазывание кожи рук специальным кремом с дезинфицирующими свойствами).</w:t>
                  </w:r>
                </w:p>
                <w:p w:rsidR="006E2CEA" w:rsidRDefault="008870EF" w:rsidP="00FB4DEF">
                  <w:pPr>
                    <w:spacing w:before="100" w:beforeAutospacing="1" w:after="100" w:afterAutospacing="1"/>
                    <w:ind w:left="112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813BB">
                    <w:rPr>
                      <w:rFonts w:ascii="Times New Roman" w:hAnsi="Times New Roman" w:cs="Times New Roman"/>
                      <w:b/>
                      <w:bCs/>
                    </w:rPr>
                    <w:t xml:space="preserve">Работы на пришкольном участке, в саду и огороде </w:t>
                  </w:r>
                  <w:r w:rsidRPr="007813BB">
                    <w:rPr>
                      <w:rFonts w:ascii="Times New Roman" w:hAnsi="Times New Roman" w:cs="Times New Roman"/>
                    </w:rPr>
                    <w:br/>
                    <w:t>Общие сведения о благоустройстве окружающей среды. Понятие о планировке участков придомовых территорий.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13BB">
                    <w:rPr>
                      <w:rFonts w:ascii="Times New Roman" w:hAnsi="Times New Roman" w:cs="Times New Roman"/>
                    </w:rPr>
                    <w:t>Декоративные и садовые растения, деревья, кустарники, их строение.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13BB">
                    <w:rPr>
                      <w:rFonts w:ascii="Times New Roman" w:hAnsi="Times New Roman" w:cs="Times New Roman"/>
                    </w:rPr>
                    <w:t>Уход за зелеными насаждениями (перекопка почвы, обрезка, полив).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7813BB">
                    <w:rPr>
                      <w:rFonts w:ascii="Times New Roman" w:hAnsi="Times New Roman" w:cs="Times New Roman"/>
                    </w:rPr>
                    <w:t xml:space="preserve">Техника безопасности при работе с </w:t>
                  </w:r>
                  <w:proofErr w:type="spellStart"/>
                  <w:r w:rsidRPr="007813BB">
                    <w:rPr>
                      <w:rFonts w:ascii="Times New Roman" w:hAnsi="Times New Roman" w:cs="Times New Roman"/>
                    </w:rPr>
                    <w:t>хозинвентарем</w:t>
                  </w:r>
                  <w:proofErr w:type="spellEnd"/>
                  <w:r w:rsidRPr="007813BB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813BB">
                    <w:rPr>
                      <w:rFonts w:ascii="Times New Roman" w:hAnsi="Times New Roman" w:cs="Times New Roman"/>
                    </w:rPr>
                    <w:br/>
                  </w:r>
                  <w:r w:rsidRPr="007813BB">
                    <w:rPr>
                      <w:rFonts w:ascii="Times New Roman" w:hAnsi="Times New Roman" w:cs="Times New Roman"/>
                    </w:rPr>
                    <w:br/>
                  </w:r>
                  <w:r w:rsidR="008C57D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8C57D4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E2CE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Животноводство.</w:t>
                  </w:r>
                  <w:r w:rsidR="00FB4DE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 Домашние животные.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Кролики — домашние животные. Раз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ведение кроликов в домашних и школьных условиях. Продукция</w:t>
                  </w:r>
                  <w:r w:rsidR="006E2CEA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кролиководства и ее значение. Породы кроликов</w:t>
                  </w:r>
                  <w:r w:rsidR="006E2CEA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, разводимых в местных условия.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Распознавание пород кроликов.</w:t>
                  </w:r>
                  <w:r w:rsidR="006E2CEA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Содержание кроликов зимой</w:t>
                  </w:r>
                  <w:r w:rsidR="006E2CE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Устройство крольчатника в домаш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них и школьных условиях. Клетки для кроликов: устройство, рас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положение в крольчатнике. Клетки дл</w:t>
                  </w:r>
                  <w:r w:rsidR="006E2CEA">
                    <w:rPr>
                      <w:rFonts w:ascii="Times New Roman" w:eastAsia="Times New Roman" w:hAnsi="Times New Roman" w:cs="Times New Roman"/>
                      <w:color w:val="555555"/>
                    </w:rPr>
                    <w:t>я самцов, самок и молодняка. По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дсобное помещение для хранения корма. Подготовки корма к потреблению.</w:t>
                  </w:r>
                  <w:r w:rsidR="006E2CEA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Ручной инвентарь для ухода за кроликами</w:t>
                  </w:r>
                  <w:proofErr w:type="gramStart"/>
                  <w:r w:rsidR="006E2CE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:</w:t>
                  </w:r>
                  <w:proofErr w:type="gramEnd"/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виды (скребки, </w:t>
                  </w:r>
                  <w:proofErr w:type="spellStart"/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мотыжки</w:t>
                  </w:r>
                  <w:proofErr w:type="spellEnd"/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на коротких ручках, совки, лопаты, метла и веники), назначение, приемы работы. Ведро или тачка для выноса или вывоза навоза.</w:t>
                  </w:r>
                  <w:r w:rsidR="006E2CEA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нике. Уход за взрослыми кроликами и молодняком </w:t>
                  </w:r>
                  <w:proofErr w:type="gramStart"/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разного</w:t>
                  </w:r>
                  <w:proofErr w:type="gramEnd"/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возрас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ти.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55555"/>
                    </w:rPr>
                    <w:t> </w:t>
                  </w:r>
                  <w:proofErr w:type="gramStart"/>
                  <w:r w:rsidR="006E2CEA" w:rsidRPr="00CA480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Корма для кроликов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: виды (сено, ве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точный корм, зерно, морковь, кормовая свекла, картофель, кабачки и тыквы), качество, подготовка, повышение питательности в про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цессе подготовки к скармливанию, хранение.</w:t>
                  </w:r>
                  <w:proofErr w:type="gramEnd"/>
                  <w:r w:rsidR="006E2CEA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t>Количество каждого вида корма, не</w:t>
                  </w:r>
                  <w:r w:rsidR="006E2CEA" w:rsidRPr="00CA480F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обходимого кроликам разных возрастов для нормального развития. Кратность кормления кроликов. Режим кормления кроликов и его соблюдение.</w:t>
                  </w:r>
                </w:p>
                <w:p w:rsidR="00397866" w:rsidRPr="00044216" w:rsidRDefault="007F430C" w:rsidP="00397866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F430C">
                    <w:rPr>
                      <w:rFonts w:ascii="Times New Roman" w:hAnsi="Times New Roman" w:cs="Times New Roman"/>
                      <w:bCs/>
                    </w:rPr>
                    <w:t>Домашняя птица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FB4DE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Сельскохозяйственное значение.</w:t>
                  </w:r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Биологические особенности. Уход, содержание и кормление.</w:t>
                  </w:r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Виды домашней птицы: куры, гуси, утки, индейки. Птица, преимущественно разводимая в местных ус</w:t>
                  </w:r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ловиях. Содержание птицы в коллективных, фермерских и индиви</w:t>
                  </w:r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дуальных хозяйствах.</w:t>
                  </w:r>
                  <w:r w:rsidR="0039786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 </w:t>
                  </w:r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Помещение для содержания птицы в школьном или фермерском хозяйстве. Оборудование птичника и зависимости от вида птицы. Уход за птичником. Содержание пти</w:t>
                  </w:r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цы с вольными ограниченным выгулом. </w:t>
                  </w:r>
                  <w:proofErr w:type="spellStart"/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lastRenderedPageBreak/>
                    <w:t>Безвыгульное</w:t>
                  </w:r>
                  <w:proofErr w:type="spellEnd"/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содержа</w:t>
                  </w:r>
                  <w:r w:rsidR="00397866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ние птицы.</w:t>
                  </w:r>
                  <w:r w:rsidR="00530EE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407029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530EE5">
                    <w:rPr>
                      <w:rFonts w:ascii="Times New Roman" w:eastAsia="Times New Roman" w:hAnsi="Times New Roman" w:cs="Times New Roman"/>
                      <w:color w:val="555555"/>
                    </w:rPr>
                    <w:t>Овцы и коз</w:t>
                  </w:r>
                  <w:proofErr w:type="gramStart"/>
                  <w:r w:rsidR="00530EE5">
                    <w:rPr>
                      <w:rFonts w:ascii="Times New Roman" w:eastAsia="Times New Roman" w:hAnsi="Times New Roman" w:cs="Times New Roman"/>
                      <w:color w:val="555555"/>
                    </w:rPr>
                    <w:t>ы-</w:t>
                  </w:r>
                  <w:proofErr w:type="gramEnd"/>
                  <w:r w:rsidR="00530EE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хозяйственное значение</w:t>
                  </w:r>
                  <w:r w:rsidR="00DC11E8">
                    <w:rPr>
                      <w:rFonts w:ascii="Times New Roman" w:eastAsia="Times New Roman" w:hAnsi="Times New Roman" w:cs="Times New Roman"/>
                      <w:color w:val="555555"/>
                    </w:rPr>
                    <w:t>, уход и содержание.</w:t>
                  </w:r>
                </w:p>
                <w:p w:rsidR="007813BB" w:rsidRPr="00044216" w:rsidRDefault="0052702D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Органические удобрения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Общее представление об удобрениях. Виды органических удобрений. Виды навоза. Значение органичес</w:t>
                  </w:r>
                  <w:r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ких удобрений для удобрения почвы и получения высоких урожаев растений</w:t>
                  </w:r>
                  <w:proofErr w:type="gramStart"/>
                  <w:r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.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Органические удобрения. </w:t>
                  </w:r>
                  <w:r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Правила хранения навоза. Хранение птичьего помета. Получение компоста. Компосты из птичьего по</w:t>
                  </w:r>
                  <w:r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мета. Устройство навозохранилища</w:t>
                  </w:r>
                  <w:r w:rsidR="00B6152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. 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Овощные культуры</w:t>
                  </w:r>
                  <w:r w:rsidR="007813BB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Общее представление об овощах и овощных культурах. </w:t>
                  </w:r>
                  <w:proofErr w:type="gramStart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Группы и характеристика овощных культу!) (корнеплоды, капустные и луковичные овощные культуры, плодо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вые и зеленные овощные культуры).</w:t>
                  </w:r>
                  <w:proofErr w:type="gramEnd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Необходимость потребления разнообразных овощей.</w:t>
                  </w:r>
                  <w:r w:rsidR="00B6152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Основные полевые культуры</w:t>
                  </w:r>
                  <w:r w:rsidR="007813BB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Пшеница, подсолнечник, сахарная свекла.</w:t>
                  </w:r>
                  <w:r w:rsidR="007813BB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Культуры, относящиеся к </w:t>
                  </w:r>
                  <w:proofErr w:type="gramStart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полевым</w:t>
                  </w:r>
                  <w:proofErr w:type="gramEnd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(пшеница и другие зерновые, подсолнечник, сахарная свекла). Про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дукция из полевых культур, ее значение. Полевые культуры, выра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щиваемые в местных условиях. Подробное ознакомление с основ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ными полевыми культурами, распространенными в местных усло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виях: строение растений, особенности продуктивных частей, использование. Кормовые культуры и кормовые травы, выращива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емые в местных условиях.</w:t>
                  </w:r>
                  <w:r w:rsidR="00B6152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Столовые корнеплоды</w:t>
                  </w:r>
                  <w:r w:rsidR="007813BB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Морковь и свекла — столовые корне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плоды. Морковь и свекла — двулетние растения. Строение растений моркови и свеклы первого и второго года жизни. Строение их кор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неплодов. Стандартные размеры корнеплодов моркови и свеклы.</w:t>
                  </w:r>
                  <w:r w:rsidR="007813BB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Разбор смеси на семена полевых и овощных культур.</w:t>
                  </w:r>
                  <w:r w:rsidR="00B6152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Выращивание семян лука и столовых корнеплодов</w:t>
                  </w:r>
                  <w:r w:rsidR="007813BB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Выбор луковиц и корнеплодов мор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кови и свеклы для высадки на семенном участке. Выбор места для семенного участка. </w:t>
                  </w:r>
                  <w:proofErr w:type="spellStart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Подращивание</w:t>
                  </w:r>
                  <w:proofErr w:type="spellEnd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корнеплодов моркови и свеклы и теплице или в комнатных условиях (при необходимости). Подго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товка почвы. Уход за высадками корнеплодов и лука.</w:t>
                  </w:r>
                  <w:r w:rsidR="00593A0F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Отбор корнеплодов моркови и свеклы для посадки. Подготовка горшков больших размеров, насыпка в них почвы, смешанной с перегноем. Посадка в горшки корнеплодов и установка их на светлое и теплое место. Вскапывание почвы на се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менном участке, удобрение перегноем. Выкопка лунок, внесение в Них перегноя. Высадка в лунки подращенных корнеплодов, когда наступит устойчивая теплая погода. Посадка лука на семена. Полив растений и рыхление почвы.</w:t>
                  </w:r>
                  <w:r w:rsidR="00F63ABC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Выращивание столовых корнеплодов</w:t>
                  </w:r>
                  <w:r w:rsidR="007813BB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Подготовка почвы под столовые кор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неплоды. Сроки и способы посева. Уход за растениями (прополка, Прореживание, рыхление междурядий)</w:t>
                  </w:r>
                  <w:proofErr w:type="gramStart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.П</w:t>
                  </w:r>
                  <w:proofErr w:type="gramEnd"/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одготовка почвы с помощью ручных орудий труда. Разметка борозд. Углубление борозд по размеченным линиям. Раскладка семян моркови и свеклы в посевные рядки. За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делка семян. Прополка в рядках после всходов. Рыхление междуря</w:t>
                  </w:r>
                  <w:r w:rsidR="007813BB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дий. Прореживание растений.</w:t>
                  </w:r>
                </w:p>
                <w:p w:rsidR="0052702D" w:rsidRDefault="00593A0F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Животноводство. 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Овцы и козы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Овцы и козы в крестьянских хозяйствах. Местные породы овец и коз. Козы, разводимые для получе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ния молока, и козы, разводимые для получения пуха. Разница меж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ду ними.</w:t>
                  </w:r>
                  <w:r w:rsidR="0052702D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Содержание овец и коз зимой</w:t>
                  </w:r>
                  <w:r w:rsidR="0052702D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Скотный двор в крестьянском хозяйстве. Обязательное наличие выгульного двора. Содержание овец и коз на соломенных подстилках. Удаление соломистого навоза со скотного двора после перевода овец и коз на летнее содержание. Устройство кормушек на выгульном дворе.</w:t>
                  </w:r>
                  <w:r w:rsidR="0052702D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Уход за овцой и козой.</w:t>
                  </w:r>
                  <w:r w:rsidR="00F63ABC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Корм для овец и коз</w:t>
                  </w:r>
                  <w:r w:rsidR="0052702D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t>Сено из степных трав и разнотравья как наиболее предпочтительный корм для овец и коз. Зерновые кор</w:t>
                  </w:r>
                  <w:r w:rsidR="0052702D" w:rsidRPr="00044216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ма для овец и коз. Сочные корма для овец и коз (тыква, кабачки, свекла, морковь). Нормы кормления взрослых овец, и коз, и ягнят, и козлят.</w:t>
                  </w:r>
                </w:p>
                <w:p w:rsidR="00B15BC7" w:rsidRDefault="00B15BC7" w:rsidP="00AD7886">
                  <w:pPr>
                    <w:spacing w:before="480" w:after="240" w:line="273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</w:pPr>
                </w:p>
                <w:p w:rsidR="00B15BC7" w:rsidRDefault="00B15BC7" w:rsidP="00AD7886">
                  <w:pPr>
                    <w:spacing w:before="480" w:after="240" w:line="273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</w:pPr>
                </w:p>
                <w:p w:rsidR="00AD7886" w:rsidRPr="001A2AD0" w:rsidRDefault="00AD7886" w:rsidP="00AD7886">
                  <w:pPr>
                    <w:spacing w:before="480" w:after="240" w:line="273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</w:pPr>
                  <w:r w:rsidRPr="001A2AD0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lastRenderedPageBreak/>
                    <w:t>Тематическое планирование.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 7 класс.</w:t>
                  </w:r>
                </w:p>
                <w:tbl>
                  <w:tblPr>
                    <w:tblStyle w:val="af8"/>
                    <w:tblW w:w="69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821"/>
                    <w:gridCol w:w="1423"/>
                  </w:tblGrid>
                  <w:tr w:rsidR="00AD7886" w:rsidRPr="001A2AD0" w:rsidTr="001F6481">
                    <w:trPr>
                      <w:trHeight w:val="689"/>
                    </w:trPr>
                    <w:tc>
                      <w:tcPr>
                        <w:tcW w:w="703" w:type="dxa"/>
                      </w:tcPr>
                      <w:p w:rsidR="00AD7886" w:rsidRPr="001A2AD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№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1A2AD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Тема урока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1A2AD0" w:rsidRDefault="00AD7886" w:rsidP="00B15BC7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 xml:space="preserve">ичество </w:t>
                        </w:r>
                        <w:r w:rsidR="00B15BC7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асов</w:t>
                        </w:r>
                      </w:p>
                    </w:tc>
                  </w:tr>
                  <w:tr w:rsidR="00AD7886" w:rsidTr="00B15BC7">
                    <w:trPr>
                      <w:trHeight w:val="1044"/>
                    </w:trPr>
                    <w:tc>
                      <w:tcPr>
                        <w:tcW w:w="703" w:type="dxa"/>
                      </w:tcPr>
                      <w:p w:rsidR="00AD7886" w:rsidRPr="000404E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0404E6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0865EF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Вводное занятие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0865EF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gramEnd"/>
                        <w:r w:rsidRPr="000865EF">
                          <w:rPr>
                            <w:rFonts w:ascii="Times New Roman" w:hAnsi="Times New Roman" w:cs="Times New Roman"/>
                          </w:rPr>
                          <w:t>Охрана труда. Спецодежда.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0404E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0404E6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1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0865EF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AA4DF1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321206">
                          <w:rPr>
                            <w:rFonts w:ascii="Times New Roman" w:hAnsi="Times New Roman" w:cs="Times New Roman"/>
                          </w:rPr>
                          <w:t>Значение сельхоз труда в жизни людей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Pr="00AA4DF1">
                          <w:rPr>
                            <w:rFonts w:ascii="Times New Roman" w:hAnsi="Times New Roman" w:cs="Times New Roman"/>
                          </w:rPr>
                          <w:t>Осенние работы на участке.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A4DF1">
                          <w:rPr>
                            <w:rFonts w:ascii="Times New Roman" w:hAnsi="Times New Roman" w:cs="Times New Roman"/>
                          </w:rPr>
                          <w:t>Уборка лука. Признаки созревание лука Выборка лука из рядков, раскладка для просушивания.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0865EF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D7886" w:rsidTr="001F6481">
                    <w:trPr>
                      <w:trHeight w:val="1112"/>
                    </w:trPr>
                    <w:tc>
                      <w:tcPr>
                        <w:tcW w:w="70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uppressLineNumbers/>
                          <w:suppressAutoHyphens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Осенние сельскохозяйственные работы.</w:t>
                        </w:r>
                      </w:p>
                      <w:p w:rsidR="00AD7886" w:rsidRPr="0014628C" w:rsidRDefault="00AD7886" w:rsidP="001F6481">
                        <w:pPr>
                          <w:suppressLineNumbers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321206">
                          <w:rPr>
                            <w:rFonts w:ascii="Times New Roman" w:hAnsi="Times New Roman" w:cs="Times New Roman"/>
                          </w:rPr>
                          <w:t>Цель заготовки овощей. Цель заготовки картофеля. Правила уборки овощей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 Сроки уборки картофеля.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B15BC7">
                    <w:trPr>
                      <w:trHeight w:val="1628"/>
                    </w:trPr>
                    <w:tc>
                      <w:tcPr>
                        <w:tcW w:w="70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14628C">
                          <w:rPr>
                            <w:rFonts w:ascii="Times New Roman" w:hAnsi="Times New Roman" w:cs="Times New Roman"/>
                          </w:rPr>
                          <w:t xml:space="preserve">Сроки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Выращивания семян овощей на участке. </w:t>
                        </w:r>
                        <w:r w:rsidRPr="0014628C">
                          <w:rPr>
                            <w:rFonts w:ascii="Times New Roman" w:hAnsi="Times New Roman" w:cs="Times New Roman"/>
                          </w:rPr>
                          <w:t>Признаки созревания семенных зонтиков у моркови и свеклы уборки моркови и свеклы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3B03FB">
                          <w:rPr>
                            <w:rFonts w:ascii="Times New Roman" w:hAnsi="Times New Roman" w:cs="Times New Roman"/>
                          </w:rPr>
                          <w:t>Использование картофеля. Подготовка клубней картофеля к посадке. Подготовка почвы. Посадка картофеля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Pr="0014628C">
                          <w:rPr>
                            <w:rFonts w:ascii="Times New Roman" w:hAnsi="Times New Roman" w:cs="Times New Roman"/>
                          </w:rPr>
                          <w:t>Сроки уборки столовых корнеплодов. Способы учёта урожая  и урожайности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14628C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4628C">
                          <w:rPr>
                            <w:rFonts w:ascii="Times New Roman" w:hAnsi="Times New Roman" w:cs="Times New Roman"/>
                          </w:rPr>
                          <w:t>Обрезка ботвы у столовых корнеплодов. Хранение корнеплодов. Сортировка корнеплодов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660"/>
                    </w:trPr>
                    <w:tc>
                      <w:tcPr>
                        <w:tcW w:w="70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14628C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21206">
                          <w:rPr>
                            <w:rFonts w:ascii="Times New Roman" w:hAnsi="Times New Roman" w:cs="Times New Roman"/>
                          </w:rPr>
                          <w:t>Виды хозяйств. Виды работ в коллективных и фермерских хозяйствах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746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Самостоятельная работа по теме </w:t>
                        </w:r>
                      </w:p>
                      <w:p w:rsidR="00AD7886" w:rsidRPr="0014628C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 Выращивание овощей»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D7886" w:rsidTr="001F6481">
                    <w:trPr>
                      <w:trHeight w:val="832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Почва. Состав почвы. Обработка почвы разными способами.</w:t>
                        </w:r>
                      </w:p>
                      <w:p w:rsidR="00AD7886" w:rsidRPr="0014628C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AD7886" w:rsidRPr="0014628C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Удобрения. Виды удобрений. Органические удобрения. Смеси.</w:t>
                        </w:r>
                      </w:p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Минеральные удобрения.</w:t>
                        </w:r>
                      </w:p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Хранение удобрений.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Заготовка органических удобрений. Правила внесения удобрений в почву.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Самостоятельная работа по теме «Удобрения»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Полевые культуры. Зерновые культуры. Кормовые культуры. Технические культуры.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Овощные культуры. Группы овощных культур. Капустные овощные растения.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Зеленые овощи. Виды зеленых овощей. Особенности выращивания.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. Самостоятельная работа по теме </w:t>
                        </w:r>
                      </w:p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 Овощные культуры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uppressLineNumbers/>
                          <w:suppressAutoHyphens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Осенний уход за ягодными кустарниками.</w:t>
                        </w:r>
                      </w:p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Виды кустарников. Особенности ухода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321206" w:rsidRDefault="00AD7886" w:rsidP="001F6481">
                        <w:pPr>
                          <w:suppressLineNumbers/>
                          <w:suppressAutoHyphens/>
                          <w:rPr>
                            <w:rFonts w:ascii="Times New Roman" w:hAnsi="Times New Roman" w:cs="Times New Roman"/>
                          </w:rPr>
                        </w:pPr>
                        <w:r w:rsidRPr="00321206">
                          <w:rPr>
                            <w:rFonts w:ascii="Times New Roman" w:hAnsi="Times New Roman" w:cs="Times New Roman"/>
                            <w:bCs/>
                          </w:rPr>
                          <w:t>Зимний и ранневесенний уход за плодовыми деревьями</w:t>
                        </w:r>
                        <w:r w:rsidRPr="003212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</w:t>
                        </w:r>
                      </w:p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21206">
                          <w:rPr>
                            <w:rFonts w:ascii="Times New Roman" w:hAnsi="Times New Roman" w:cs="Times New Roman"/>
                          </w:rPr>
                          <w:t>Вред, который наносят грызуны плодовым деревьям.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A596E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6BA0">
                          <w:rPr>
                            <w:rFonts w:ascii="Times New Roman" w:hAnsi="Times New Roman" w:cs="Times New Roman"/>
                          </w:rPr>
                          <w:t>Ягодные кустарники: смородина, крыжовник, малина Обрезка засохших ветвей смородины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6BA0">
                          <w:rPr>
                            <w:rFonts w:ascii="Times New Roman" w:hAnsi="Times New Roman" w:cs="Times New Roman"/>
                          </w:rPr>
                          <w:t>Виды смородины (черная, красная, золотистая) Уход за ягодным кустарником.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2E6BA0">
                          <w:rPr>
                            <w:rFonts w:ascii="Times New Roman" w:hAnsi="Times New Roman" w:cs="Times New Roman"/>
                          </w:rPr>
                          <w:t>Внесение органических удобрений под кустарники.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Сроки внесения и способы.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2E6BA0">
                          <w:rPr>
                            <w:rFonts w:ascii="Times New Roman" w:hAnsi="Times New Roman" w:cs="Times New Roman"/>
                          </w:rPr>
                          <w:t>Болезни и вредители. Распознавание этих вредителей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Самостоятельная работа по теме «Садоводство»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Закрытый грунт. </w:t>
                        </w:r>
                        <w:r w:rsidRPr="002E6BA0">
                          <w:rPr>
                            <w:rFonts w:ascii="Times New Roman" w:hAnsi="Times New Roman" w:cs="Times New Roman"/>
                          </w:rPr>
                          <w:t>Заготовка почвы для теплиц и парников. Состав земляной смеси для парников и теплиц. Значение парника для выращивания рассады овощных культур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3B03FB">
                          <w:rPr>
                            <w:rFonts w:ascii="Times New Roman" w:hAnsi="Times New Roman" w:cs="Times New Roman"/>
                          </w:rPr>
                          <w:t>Домашние животные.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B03FB">
                          <w:rPr>
                            <w:rFonts w:ascii="Times New Roman" w:hAnsi="Times New Roman" w:cs="Times New Roman"/>
                          </w:rPr>
                          <w:t>Внешнее строение кролика. Особенности кроликов. Породы кроликов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Содержание домашней птицы в разных видах хозяйств. Оборудование птичника. Кормление домашней птицы.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D7886" w:rsidTr="001F6481">
                    <w:trPr>
                      <w:trHeight w:val="171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6BA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Овцы и козы.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 xml:space="preserve"> Породы овец и коз. Биологические и хозяйственные особенности животных.</w:t>
                        </w:r>
                      </w:p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D7886" w:rsidRPr="002E6BA0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Содержание и кормление овец и коз. Оборудование и условия содержания.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226"/>
                    </w:trPr>
                    <w:tc>
                      <w:tcPr>
                        <w:tcW w:w="70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Pr="002E6BA0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Уход за животными в зимнее и летнее время.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Pr="002E6BA0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226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Корма для овец и коз. Рацион питания. Особенности кормления.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226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Стрижка и чес овец и коз.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244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Самостоятельная работа по теме «Домашние животные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D7886" w:rsidTr="001F6481">
                    <w:trPr>
                      <w:trHeight w:val="1226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Весенние работы в саду. Ягодные кустарники и плодовые деревья.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D7886" w:rsidTr="001F6481">
                    <w:trPr>
                      <w:trHeight w:val="1226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33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Цветочные растения. Многолетние цветочные растения.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226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Многолетники, Выращивание зимующих многолетников.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D7886" w:rsidTr="001F6481">
                    <w:trPr>
                      <w:trHeight w:val="1226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Весенние работы на участке. Практическая работа «Выращивание овощей»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D7886" w:rsidTr="001F6481">
                    <w:trPr>
                      <w:trHeight w:val="1244"/>
                    </w:trPr>
                    <w:tc>
                      <w:tcPr>
                        <w:tcW w:w="70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AD7886" w:rsidRDefault="00AD7886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AD7886" w:rsidRDefault="00AD7886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70часов.</w:t>
                        </w:r>
                      </w:p>
                    </w:tc>
                  </w:tr>
                </w:tbl>
                <w:p w:rsidR="00AD7886" w:rsidRPr="00044216" w:rsidRDefault="00AD7886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</w:p>
                <w:p w:rsidR="00F87184" w:rsidRPr="00D03887" w:rsidRDefault="00D03887" w:rsidP="00D03887">
                  <w:pPr>
                    <w:spacing w:before="150" w:after="150" w:line="273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D03887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Содержание курса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з</w:t>
                  </w:r>
                  <w:r w:rsidRPr="00D03887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а </w:t>
                  </w:r>
                  <w:r w:rsidR="00F87184" w:rsidRPr="00D03887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8 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 класс.</w:t>
                  </w:r>
                </w:p>
                <w:p w:rsidR="00F87184" w:rsidRPr="00776551" w:rsidRDefault="00F87184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Овощи.</w:t>
                  </w:r>
                  <w:r w:rsidR="00D03887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Теоретические сведения.</w:t>
                  </w:r>
                  <w:r w:rsidR="003B13C5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 Лук. 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Признаки созревания лука. Сроки убор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ки. Способы хранения репчатого лука и лука-севка. Просушка лука перед закладкой на хранение. Признаки полной просушки луковиц.</w:t>
                  </w:r>
                  <w:r w:rsidR="00D03887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Признаки созревания семенных зон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тиков у моркови и соплодий свеклы. Сроки уборки моркови и свек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лы. Дозревание семян.</w:t>
                  </w:r>
                  <w:r w:rsidR="003B13C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Срезка стеблей моркови у основания. Срезка стеблей свеклы у основания. Размещение срезанных стеб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лей для просушки и дозревания семян. Срезка семенных головок лука и укладка на просушку.</w:t>
                  </w:r>
                  <w:r w:rsidR="003B13C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3B13C5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>Уборка столовых корнеплодов и учет урожая</w:t>
                  </w:r>
                  <w:r w:rsidR="003B13C5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Сроки уборки столовых корнеплодов. Правила подкапывания корнеплодов. Способы учета урожая и уро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жайности. Правила обрезки ботвы. Хранение корнеплодов. Сорти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ровка корнеплодов. Признаки нестандартной продукции.</w:t>
                  </w:r>
                  <w:r w:rsidR="00D03887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3B13C5">
                    <w:rPr>
                      <w:rFonts w:ascii="Times New Roman" w:eastAsia="Times New Roman" w:hAnsi="Times New Roman" w:cs="Times New Roman"/>
                      <w:color w:val="555555"/>
                    </w:rPr>
                    <w:t>Х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ранение овощей.</w:t>
                  </w:r>
                  <w:r w:rsidR="003B13C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Подкапывание корнеплодов моркови и уборка из рядков. Складывание в кучу ботвой в одну сторону. Уборка корнеплодов свеклы из рядков, складывание свеклы в кучу ботвой в одну сторону. Обрезка ботвы у столовых корнеплодов. Закладка их на хранение. Уборка и скармливание ботвы животным. Учет уро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жая в корзинах и ведрах. Определение массы столовых корнепло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дов в одном ведре и в одной корзине. Подсчет общей массы урожая и расчет урожайности. Сортировка корнеплодов. Отбор нестандар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тной продукции.</w:t>
                  </w:r>
                </w:p>
                <w:p w:rsidR="00F87184" w:rsidRPr="00776551" w:rsidRDefault="00F87184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Ягодные кустарники и уход за ними</w:t>
                  </w:r>
                  <w:r w:rsidR="00D03887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Теоретические сведения.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Смородина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, крыжовник, малина как ягодные кустарники. Другие виды ягодных кустарников, распрос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траненные в местных условиях. Виды смородины (черная, крас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ная, золотистая). Строение ягодного кустарника и особенности плодоношения. Уход за ягодным кустарником. Болезни и вреди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тели смородины, крыжовника и малины. Распознавание этих вредителей.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Обрезка засохших ветвей смородины и </w:t>
                  </w:r>
                  <w:proofErr w:type="spellStart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отплодоносивших</w:t>
                  </w:r>
                  <w:proofErr w:type="spellEnd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стеблей малины. Удаление обрезанных стеблей из сада. Внесение органических удобрений под кустарники. Вскапывание почвы вокруг кустарников.</w:t>
                  </w:r>
                </w:p>
                <w:p w:rsidR="00F87184" w:rsidRPr="00776551" w:rsidRDefault="00F87184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Заготовка почвы для теплицы и парника</w:t>
                  </w:r>
                  <w:r w:rsidR="00D03887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Состав земляной смеси для парников и теплиц (дерновая или огородная земля, перегной и торф). Соотношения частей земляной смеси, используемой для разных целей. Хра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нение составных частей земляной смеси. Время заготовки смеси.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143726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>Подготовка парника к зиме</w:t>
                  </w:r>
                  <w:r w:rsidR="00143726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Значение парника для выращивания рассады овощных культур. Почвенный грунт в парнике: состав, даль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нейшее использование. Необходимость выемки грунта из парника.</w:t>
                  </w:r>
                </w:p>
                <w:p w:rsidR="00780FAC" w:rsidRPr="00776551" w:rsidRDefault="00F87184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lastRenderedPageBreak/>
                    <w:t>Свинья.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Теоретические сведения.</w:t>
                  </w:r>
                  <w:r w:rsidR="0014372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Свинья как домашнее животное. Раз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ведение свиней в коллективных и фермерских хозяйствах. Требо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вания к свинарнику. Виды свиней: хряки, свиноматки, поросята-со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суны, поросята-отъемыши, откормочные. Особенности внешнего строения свиньи. Содержание свиней в коллективных хозяйствах: (оборудование свинарников станками для индивидуального и груп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пового содержания различных видов свиней, кормушки с механи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ческой подачей корма, поилки, щелевые полы). Содержание свиней в индивидуальном и фермерском хозяйствах. Оборудование школь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ной свиноводческой фермы.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Виды свиней, содержащихся на школьной свиноферме. Устройство станка для содержания свиньи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Помещение для приготовления кормов и его оборудование. Летний лагерь для свиней.</w:t>
                  </w:r>
                  <w:r w:rsidR="0067286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Корма для свиней</w:t>
                  </w:r>
                  <w:r w:rsidR="00143726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Виды корма для свиней (зерновой, сочный, зеленый, отходы технических производств, животного про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исхождения). Витаминные и минеральные подкормки. Основные терновые корма (кукуруза, ячмень; овес для поросят). Сочные кор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ма (кормовая свекла, морковь, кормовые бахчевые). Зеленый корм (свежая зелень). Отходы технических производств (жом, барда, жмых, отруби и др.). Корма животного происхождения (мясная и мясокостная мука), молоко и продукты его переработки (обрат, сыворотка, пахта). Комбинированные корма. Пищевые отходы. Питательные вещества в корме.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143726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>Кормление откормочных свиней</w:t>
                  </w:r>
                  <w:r w:rsidR="00143726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Норма и рацион кормления свиньи. Зависимость нормы и рациона кормления от групповой принадлеж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ности и возраста свиньи. Норма и рацион кормления откормочной свиньи. Кратность кормления. Подготовка кормов к скармливанию. Пищевые отходы как основной вид корма для свиней на школьной свиноферме. Правила скармл</w:t>
                  </w:r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>ивания пищевых отходов свинья</w:t>
                  </w:r>
                  <w:proofErr w:type="gramStart"/>
                  <w:r w:rsidR="00143726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.</w:t>
                  </w:r>
                  <w:proofErr w:type="gramEnd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Подсчет количества зерна и сочных кормов для суточ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ного кормления группы откормочных свиней.</w:t>
                  </w:r>
                  <w:r w:rsidR="0067286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Оптимальная температура и влаж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ность воздуха в свинарнике. Необходимость поддерживания чисто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ты в свинарнике (станках и проходах), а также в помещении для приготовления кормов. Инвентарь для уборки. Правила безопасной работы.</w:t>
                  </w:r>
                  <w:r w:rsidR="0067286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780FAC"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Кормление свиноматки и уход за ней</w:t>
                  </w:r>
                  <w:r w:rsidR="00780FA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780FAC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Виды свиноматки (холостая, супорос</w:t>
                  </w:r>
                  <w:r w:rsidR="00780FAC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ная и подсосная). Нормы и рационы кормления свиноматки. Содержание свиноматки в индивидуальном станке. Особенности кормле</w:t>
                  </w:r>
                  <w:r w:rsidR="00780FAC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ния свиноматки. Уход за свиноматкой накануне опороса и сразу после него.</w:t>
                  </w:r>
                </w:p>
                <w:p w:rsidR="00A14199" w:rsidRPr="001A2AD0" w:rsidRDefault="00A14199" w:rsidP="00A14199">
                  <w:pPr>
                    <w:spacing w:before="480" w:after="240" w:line="273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</w:pPr>
                  <w:r w:rsidRPr="001A2AD0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>Тематическое планирование.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 8 класс.</w:t>
                  </w:r>
                </w:p>
                <w:tbl>
                  <w:tblPr>
                    <w:tblStyle w:val="af8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2"/>
                    <w:gridCol w:w="5532"/>
                    <w:gridCol w:w="1465"/>
                  </w:tblGrid>
                  <w:tr w:rsidR="00A2131B" w:rsidRPr="001A2AD0" w:rsidTr="00A2131B">
                    <w:trPr>
                      <w:trHeight w:val="814"/>
                    </w:trPr>
                    <w:tc>
                      <w:tcPr>
                        <w:tcW w:w="612" w:type="dxa"/>
                      </w:tcPr>
                      <w:p w:rsidR="00A2131B" w:rsidRPr="001A2AD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№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A2AD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Тема урока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A2AD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ичество часов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1A2AD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6950BE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6950B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Подведение итогов обучения в 7 классе. Охрана труда и техника безопасности </w:t>
                        </w:r>
                        <w:proofErr w:type="gramStart"/>
                        <w:r w:rsidRPr="006950BE">
                          <w:rPr>
                            <w:rFonts w:ascii="Times New Roman" w:hAnsi="Times New Roman" w:cs="Times New Roman"/>
                            <w:color w:val="000000"/>
                          </w:rPr>
                          <w:t>при</w:t>
                        </w:r>
                        <w:proofErr w:type="gramEnd"/>
                        <w:r w:rsidRPr="006950B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6950BE">
                          <w:rPr>
                            <w:rFonts w:ascii="Times New Roman" w:hAnsi="Times New Roman" w:cs="Times New Roman"/>
                            <w:color w:val="000000"/>
                          </w:rPr>
                          <w:t>сельхоз</w:t>
                        </w:r>
                        <w:proofErr w:type="gramEnd"/>
                        <w:r w:rsidRPr="006950B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работах. Спецодежда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6950BE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Яблоня, груша, слива, вишня – основные плодовые деревья средней полосы России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 Выбор места для сада.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Рост, развитие и плодоношение основных плодовых растений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. Подбор и размещение пород 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сортов плодовых деревьев.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Разница в размножении косточковых и семечковых плодовых деревьев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 Посадка плодовых деревьев.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447FF4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447FF4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Сорта плодовых деревьев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Урала. Осенние работы в саду.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Самостоятельная работа по теме «Садоводство»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Пищевая ценность капусты. Особенности капусты как двулетнего растения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Наиболее распространенные современные сорта ранней, средней и поздней капусты.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proofErr w:type="gramStart"/>
                        <w:r w:rsidRPr="009C3C22">
                          <w:rPr>
                            <w:rFonts w:ascii="Times New Roman" w:hAnsi="Times New Roman" w:cs="Times New Roman"/>
                          </w:rPr>
                          <w:t>Рассадный</w:t>
                        </w:r>
                        <w:proofErr w:type="gramEnd"/>
                        <w:r w:rsidRPr="009C3C22">
                          <w:rPr>
                            <w:rFonts w:ascii="Times New Roman" w:hAnsi="Times New Roman" w:cs="Times New Roman"/>
                          </w:rPr>
                          <w:t xml:space="preserve"> и </w:t>
                        </w:r>
                        <w:proofErr w:type="spellStart"/>
                        <w:r w:rsidRPr="009C3C22">
                          <w:rPr>
                            <w:rFonts w:ascii="Times New Roman" w:hAnsi="Times New Roman" w:cs="Times New Roman"/>
                          </w:rPr>
                          <w:t>безрассадный</w:t>
                        </w:r>
                        <w:proofErr w:type="spellEnd"/>
                        <w:r w:rsidRPr="009C3C22">
                          <w:rPr>
                            <w:rFonts w:ascii="Times New Roman" w:hAnsi="Times New Roman" w:cs="Times New Roman"/>
                          </w:rPr>
                          <w:t xml:space="preserve"> способы выращивания капусты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 Защищенный грунт и его значение.</w:t>
                        </w:r>
                        <w:r w:rsidRPr="009C3C22">
                          <w:rPr>
                            <w:rFonts w:ascii="Times New Roman" w:hAnsi="Times New Roman" w:cs="Times New Roman"/>
                          </w:rPr>
                          <w:t xml:space="preserve"> Уход за рассадой    в парнике. Подкормка рассады раствором минеральных удобрений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Сроки посева семян капусты ранних, средних и поздних сортов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Условия для выращивания здоровой рассады капусты. Заболевание рассады в парнике черной ножкой, меры предупреждения этого заболевания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Самостоятельная работа по теме «Выращивание капусты» 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Томат. Огурец. Технология выращивания, особенности выращивания. Сорта овощей для открытого и закрытого грунта.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Виды зеленных овощей.  Виды салата.</w:t>
                        </w:r>
                      </w:p>
                      <w:p w:rsidR="00A2131B" w:rsidRPr="004273CF" w:rsidRDefault="00A2131B" w:rsidP="001F6481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Внешнее строение и особенности зеленных овощей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 Зеленые овощи. Питательная ценность зелени.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3C22">
                          <w:rPr>
                            <w:rFonts w:ascii="Times New Roman" w:hAnsi="Times New Roman" w:cs="Times New Roman"/>
                          </w:rPr>
                          <w:t>Подготовка гряд для выращивания зеленых овощей и редиса. Сроки посева редиса, салата, укропа, петрушки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C3C22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Самостоятельная работа по теме» Зеленые овощи»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9C3C22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Отрасль «Свиноводство». Хозяйственное значение, биологические особенности.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Свинья как домашнее животное. Особенность внешнего строения свиней. Виды свиней: хряк, свиноматка, поросята сосуны, отъемыши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Разведение свиней в коллективном и фермерском хозяйстве.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 xml:space="preserve">Требования к свинарнику. </w:t>
                        </w:r>
                      </w:p>
                      <w:p w:rsidR="00A2131B" w:rsidRPr="004273CF" w:rsidRDefault="00A2131B" w:rsidP="001F6481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Уборка помещения для приготовления кормов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Виды корма для свиней (зерновой, сочный, зелёный и т.д.)</w:t>
                        </w:r>
                      </w:p>
                      <w:p w:rsidR="00A2131B" w:rsidRPr="004273CF" w:rsidRDefault="00A2131B" w:rsidP="001F6481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Витаминные и минеральные подкормки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 xml:space="preserve">Норма и рацион кормления свиньи. </w:t>
                        </w:r>
                      </w:p>
                      <w:p w:rsidR="00A2131B" w:rsidRPr="004273CF" w:rsidRDefault="00A2131B" w:rsidP="001F6481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Зависимость нормы и рациона в кормлении свиньи.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0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Подготовка кормов к скармливанию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16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Условия содержания свиней. </w:t>
                        </w:r>
                        <w:r w:rsidRPr="001F3F90">
                          <w:rPr>
                            <w:rFonts w:ascii="Times New Roman" w:hAnsi="Times New Roman" w:cs="Times New Roman"/>
                          </w:rPr>
                          <w:t>Оптимальная температура и влажность воздуха в свинарнике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2161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Виды свиноматки (холостая, супоросная, подсосная)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 Особенности содержания и кормления.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448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Кормление свиноматки в последние дни перед опоросом. Кормление свиноматки после опороса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448"/>
                    </w:trPr>
                    <w:tc>
                      <w:tcPr>
                        <w:tcW w:w="612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Самостоятельная работа по теме «Свиноводство»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1448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Высадка капусты в открытый грунт и уход за ней. Сроки высадки рассады в открытый грунт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2131B" w:rsidTr="00A2131B">
                    <w:trPr>
                      <w:trHeight w:val="1448"/>
                    </w:trPr>
                    <w:tc>
                      <w:tcPr>
                        <w:tcW w:w="612" w:type="dxa"/>
                      </w:tcPr>
                      <w:p w:rsidR="00A2131B" w:rsidRPr="001F3F90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1F3F90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F3F90">
                          <w:rPr>
                            <w:rFonts w:ascii="Times New Roman" w:hAnsi="Times New Roman" w:cs="Times New Roman"/>
                          </w:rPr>
                          <w:t>Вредители и болезни капусты.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93D27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448"/>
                    </w:trPr>
                    <w:tc>
                      <w:tcPr>
                        <w:tcW w:w="612" w:type="dxa"/>
                      </w:tcPr>
                      <w:p w:rsidR="00A2131B" w:rsidRPr="00993D27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93D27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93D27">
                          <w:rPr>
                            <w:rFonts w:ascii="Times New Roman" w:hAnsi="Times New Roman" w:cs="Times New Roman"/>
                          </w:rPr>
                          <w:t>Весенние работы в садоводстве.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Pr="00993D27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2131B" w:rsidTr="00A2131B">
                    <w:trPr>
                      <w:trHeight w:val="1469"/>
                    </w:trPr>
                    <w:tc>
                      <w:tcPr>
                        <w:tcW w:w="612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Pr="00993D27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Весенние работы на участке. Овощеводство.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2131B" w:rsidTr="00A2131B">
                    <w:trPr>
                      <w:trHeight w:val="1186"/>
                    </w:trPr>
                    <w:tc>
                      <w:tcPr>
                        <w:tcW w:w="612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5532" w:type="dxa"/>
                      </w:tcPr>
                      <w:p w:rsidR="00A2131B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Цветоводство. Уход за цветочными культурами.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2131B" w:rsidTr="00A2131B">
                    <w:trPr>
                      <w:trHeight w:val="712"/>
                    </w:trPr>
                    <w:tc>
                      <w:tcPr>
                        <w:tcW w:w="612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2" w:type="dxa"/>
                      </w:tcPr>
                      <w:p w:rsidR="00A2131B" w:rsidRDefault="00A2131B" w:rsidP="001F648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:rsidR="00A2131B" w:rsidRDefault="00A2131B" w:rsidP="001F6481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</w:tr>
                </w:tbl>
                <w:p w:rsidR="00A14199" w:rsidRDefault="00A14199" w:rsidP="00D03887">
                  <w:pPr>
                    <w:spacing w:before="150" w:after="150" w:line="273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</w:p>
                <w:p w:rsidR="00B235FE" w:rsidRDefault="00D03887" w:rsidP="00D03887">
                  <w:pPr>
                    <w:spacing w:before="150" w:after="150" w:line="273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Содержание курса за </w:t>
                  </w:r>
                  <w:r w:rsidR="00B235FE">
                    <w:rPr>
                      <w:rFonts w:ascii="Times New Roman" w:eastAsia="Times New Roman" w:hAnsi="Times New Roman" w:cs="Times New Roman"/>
                      <w:color w:val="555555"/>
                    </w:rPr>
                    <w:t>9 класс.</w:t>
                  </w:r>
                </w:p>
                <w:p w:rsidR="00D03887" w:rsidRPr="00776551" w:rsidRDefault="00D03887" w:rsidP="00D03887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Минеральные удобрения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Виды удобрения (минеральное и орга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ническое). Виды минерального удобрения. Элементы питания рас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тений, содержащиеся в минеральных удобрениях. Наиболее распро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страненные азотные, фосфорные и калийные удобрения. Комплек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сные минеральные удобрения (аммофос, нитрофоска, </w:t>
                  </w:r>
                  <w:proofErr w:type="spellStart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аммофоска</w:t>
                  </w:r>
                  <w:proofErr w:type="spellEnd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и др.). Преимущество комплексных минеральных удобрений. Раство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римость минеральных удобрений в воде. Цвет удобрений. Хране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ние удобрений. Смешивание минеральных удобрений с </w:t>
                  </w:r>
                  <w:proofErr w:type="gramStart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органичес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кими</w:t>
                  </w:r>
                  <w:proofErr w:type="gramEnd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. Правила внесения минеральных удобрений в почву.</w:t>
                  </w:r>
                </w:p>
                <w:p w:rsidR="00D03887" w:rsidRPr="00776551" w:rsidRDefault="00D03887" w:rsidP="00D03887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Основные плодовые деревья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Яблоня, груша, слива, вишня — основ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ные плодовые деревья средней полосы России. Строение плодового дерева. Рост, развитие и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lastRenderedPageBreak/>
                    <w:t>плодоношение основных плодовых деревь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ев. Косточковые и семечковые плодовые деревья, разница в их раз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множении. Сорта плодовых деревьев. Выращивание саженца пло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дового дерева. Плодовые и листовые почки на плодовом дереве. Характер кроны и цвет коры плодового дерева.</w:t>
                  </w:r>
                </w:p>
                <w:p w:rsidR="00F87184" w:rsidRDefault="00D03887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Капуста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Пищевая ценность капусты. Особен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ности капусты как двулетнего растения. Строение растения капус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 xml:space="preserve">ты первого и второго года жизни. Капуста ранних, средних и поздних сортов. Наиболее распространенные повременные сорта ранней, Средней и поздней капусты. Сорта капусты, пригодные для потребления в свежем виде, квашения и зимнего хранения кочанов. Плотность кочанов ранней, средней и поздней капусты. Рассадный и </w:t>
                  </w:r>
                  <w:proofErr w:type="spellStart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без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рассадный</w:t>
                  </w:r>
                  <w:proofErr w:type="spellEnd"/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способ выращивания капусты.</w:t>
                  </w:r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Посев семян капусты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Сроки посева семян капусты ранних, средних и поздних сортов. Целесообразность выращивания в школь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ных условиях ранней и поздней капусты.</w:t>
                  </w:r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B235FE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>Подготовка парника под рассаду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.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Состав земляной смеси для выращи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вания рассады капусты. Глубина насыпки грунта в парник.</w:t>
                  </w:r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Условия для выращивания здоровой рассады капусты. Заболевание рассады в парнике черной ножкой и меры предупреждения этого заболевания. Закалка сеянцев расса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ды. Признаки готовности сеянцев к пикировке. Правила пикиров</w:t>
                  </w:r>
                  <w:r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ки. Уход за рассадой в парнике.</w:t>
                  </w:r>
                  <w:r w:rsidR="0067286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 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Зеленные овощи</w:t>
                  </w:r>
                  <w:r w:rsidR="00B235FE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Теоретические сведения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. Виды зеленных овощей (салат, шпи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нат, петрушка, укроп). Виды салата (листовой, кочанный, листовая горчица, кресс-салат и др.). Достоинство зеленных овощей (раннее получение витаминной продукции). Внешнее строение и особенно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сти зеленных овощей.</w:t>
                  </w:r>
                  <w:r w:rsidR="0067286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Выращивание овощей и редиса</w:t>
                  </w:r>
                  <w:r w:rsidR="00672865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 xml:space="preserve">. 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Подготовка почвы под зеленные куль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туры. Сроки посева редиса, салата, петрушки, укропа. Рассадный спо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соб выращивания салата кочанного. Способы посева салата, укропа, петрушки, редиса. Сорта редиса. Маркеры для разметки рядков.</w:t>
                  </w:r>
                  <w:r w:rsidR="008A605D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Умение. Выращивание редиса, салата, петрушки, укропа. Разбивка гряд для выращивания: зелен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ных овощей и редиса. Разметка рядков под посев укропа, салата, петрушки. Разметка гряд зубовым маркером для посева редиса. По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сев семян укропа, петрушки и салата в рядки. Раскладка семян ре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диса в лунки, сделанные зубовым маркером. Заделка семян. Полив. Прополка в рядках и междурядьях. Сбор урожая.</w:t>
                  </w:r>
                  <w:r w:rsidR="00672865">
                    <w:rPr>
                      <w:rFonts w:ascii="Times New Roman" w:eastAsia="Times New Roman" w:hAnsi="Times New Roman" w:cs="Times New Roman"/>
                      <w:color w:val="555555"/>
                    </w:rPr>
                    <w:t xml:space="preserve"> 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t>Сроки высадки рассады капусты в от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крытый грунт. Способы посадки рассады ранних и поздних сортов. Требования капусты к плодородию почвы и ее обработке. Вредите</w:t>
                  </w:r>
                  <w:r w:rsidR="00F87184" w:rsidRPr="00776551">
                    <w:rPr>
                      <w:rFonts w:ascii="Times New Roman" w:eastAsia="Times New Roman" w:hAnsi="Times New Roman" w:cs="Times New Roman"/>
                      <w:color w:val="555555"/>
                    </w:rPr>
                    <w:softHyphen/>
                    <w:t>ли и болезни капусты и меры борьбы с ними.</w:t>
                  </w:r>
                </w:p>
                <w:p w:rsidR="00126A7D" w:rsidRPr="00776551" w:rsidRDefault="00126A7D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55555"/>
                    </w:rPr>
                    <w:t>Животноводство. Содержание и кормление крупного рогатого скота, лошадей. Условия содержания, виды кормов, разведение и особенности ухода.</w:t>
                  </w:r>
                </w:p>
                <w:p w:rsidR="0084072C" w:rsidRPr="001A2AD0" w:rsidRDefault="0084072C" w:rsidP="0084072C">
                  <w:pPr>
                    <w:spacing w:before="480" w:after="240" w:line="273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</w:pPr>
                  <w:r w:rsidRPr="001A2AD0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>Тематическое планирование.</w:t>
                  </w:r>
                  <w:r w:rsidR="006C3814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 9 класс70</w:t>
                  </w:r>
                  <w:r w:rsidR="00771E90">
                    <w:rPr>
                      <w:rFonts w:ascii="Times New Roman" w:eastAsia="Times New Roman" w:hAnsi="Times New Roman" w:cs="Times New Roman"/>
                      <w:bCs/>
                      <w:color w:val="555555"/>
                    </w:rPr>
                    <w:t xml:space="preserve"> часов.</w:t>
                  </w:r>
                </w:p>
                <w:tbl>
                  <w:tblPr>
                    <w:tblStyle w:val="af8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6"/>
                    <w:gridCol w:w="5838"/>
                    <w:gridCol w:w="1718"/>
                  </w:tblGrid>
                  <w:tr w:rsidR="00A2131B" w:rsidRPr="001A2AD0" w:rsidTr="00A2131B">
                    <w:trPr>
                      <w:trHeight w:val="773"/>
                    </w:trPr>
                    <w:tc>
                      <w:tcPr>
                        <w:tcW w:w="646" w:type="dxa"/>
                      </w:tcPr>
                      <w:p w:rsidR="00A2131B" w:rsidRPr="001A2AD0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№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1A2AD0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Тема урока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1A2AD0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</w:pPr>
                        <w:r w:rsidRPr="001A2AD0"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</w:rPr>
                          <w:t>ичество часов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1A2AD0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7048CF" w:rsidRDefault="00A2131B" w:rsidP="006A6E1A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048CF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Вводное занятие</w:t>
                        </w:r>
                      </w:p>
                      <w:p w:rsidR="00A2131B" w:rsidRDefault="00A2131B" w:rsidP="006A6E1A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Охрана труда.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Спецодежда.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ТБ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Инструктаж.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7048CF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6A6E1A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771E90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Повторение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 темы «Овощи».</w:t>
                        </w:r>
                      </w:p>
                      <w:p w:rsidR="00A2131B" w:rsidRPr="00771E90" w:rsidRDefault="00A2131B" w:rsidP="006A6E1A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Технология выращивания моркови, свеклы, лука, огурцов, томатов.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771E90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6A6E1A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E453F5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Внешний вид огурцов, оставленных для получения семян.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Сроки уборки огурцов.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Признаки созревания огурцов.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Приёмы хранения огурцов-семенников.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Правила извлечения семян.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Хранение огурцов-семенников. Извлечение семян из семенных камер.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Промывка семян.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Просушка семян.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E453F5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CA480F" w:rsidRDefault="00A2131B" w:rsidP="00E453F5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Самостоятельная работа по теме «Овощеводство»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E453F5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7048CF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Плодовое дерево.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Признаки однолетнего прироста.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Заглубление корневой шейки плодового дерева.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Оголение корней шейки плодового дерева.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Проверки состояния молодых посадок.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B84B32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9755CA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9755CA" w:rsidRDefault="00A2131B" w:rsidP="009755CA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Рыхление почвы в приствольных кругах.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Рыхление почвы в приствольных кругах.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Присыпка почвы в приствольный круг.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Проверка подвязки саженцев к кольям.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9755CA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9755CA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9755CA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9755CA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Подготовка молодого сада к зиме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Грызуны – вредители молодых посадок.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Борьба с грызунами.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Подготовка материала для подвязки деревьев.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Приспособления для охраны деревьев от грызунов.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Сроки установки защитных приспособлений.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9755CA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9755CA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9755CA" w:rsidRDefault="00A2131B" w:rsidP="00B42FC1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B42FC1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Формирование кроны молодого плодового дерева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Плодовое дерево.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Формирование кроны.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Форма кроны дерева.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Способы обрезки ветвей у дерева.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Обрезка и укорачивание ветвей.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Влияние обрезки ветвей на урожайность.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Внешние и внутренние ростовые почки.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Обрезка на почку.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Инструменты для обрезки древесных ветвей.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Правила безопасного обращения.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9755CA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B42FC1" w:rsidRDefault="00A2131B" w:rsidP="000C19BA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Самостоятельная работа по теме «Садоводство»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B42FC1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6E4A54" w:rsidRDefault="00A2131B" w:rsidP="006E4A54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6E4A54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Выращивание рассады огурцов для теплицы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Сорта и гибриды огурцов.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Пчёлоопыляемые</w:t>
                        </w:r>
                        <w:proofErr w:type="spellEnd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 сорта огурцов и гибриды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  <w:proofErr w:type="gramStart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Сорта</w:t>
                        </w:r>
                        <w:proofErr w:type="gramEnd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 не требующие опыления.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Современные огурцы с зеленцами.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Сроки посева семян огурца.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Условия для получения здоровой рассады.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B84B32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6E4A54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5E503E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5E503E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Выращивание огурцов в весенней теплице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Виды весенней теплицы.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Остеклённая теплица.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Плёночная теплица.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Стеллажная теплица.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Грунтовая теплица.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Оборудование весенней теплицы.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Способы обеззараживания грунта в теплице.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Подготовка теплицы к новому сезону.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Обогрев теплицы.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Сроки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высадки рассады огурцов в теплицу.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Приёмы подвязки стеблей.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5E503E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5E503E" w:rsidRDefault="00A2131B" w:rsidP="005E503E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Самостоятельная работа по теме «Овощеводство. Весенние работы»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5E503E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5E503E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5E503E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5E503E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Вводное занятие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Животноводство.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5E503E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Производственная санитария и личная гигиена доярки (дояра)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Правила производственной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с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анитарии.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 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Санитарные требования к содержанию коров.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Санитарные требования к коровнику.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Личная гигиена доярки.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Защита рук доярки от трещин.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Защита от кожных заболеваний.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Значение правила личной гигиены.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5E503E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5E503E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ED5C70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4804B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Выращивание откормочного молодняка КРС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Бычки.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Тёлочки.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Возраст разделения молодняка.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Постановка бычка на откорм.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Выращивание тёлок.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Содержание откормочного молодняка.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Нормы кормления.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Рационы кормления.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Окончание откорма.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ED5C70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ED5C70" w:rsidRDefault="00A2131B" w:rsidP="000C19BA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ED5C70" w:rsidRDefault="00A2131B" w:rsidP="007D414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7D414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Пастьба телят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Значение летней пастьбы.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Значение осенней пастьбы.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Понятие о пастбище.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Пастбище для телят.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 Поение животных на пастбище.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Обращение с животными.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A8604F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A8604F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Уход за телятами в молочный период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Телёнок. ТБ при работе с животными.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Первое кормление телёнка молозивом.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Кормление телёнка </w:t>
                        </w:r>
                        <w:proofErr w:type="gramStart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 первые</w:t>
                        </w:r>
                        <w:proofErr w:type="gramEnd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 10 дней жизни.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Составление схемы выпойки телёнка.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Замена цельного молока.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Уход за посудой.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Приучения телёнка к поеданию сена.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Содержание телёнка в молочный период.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Уход за телятами в </w:t>
                        </w:r>
                        <w:proofErr w:type="gramStart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индивидуальных</w:t>
                        </w:r>
                        <w:proofErr w:type="gramEnd"/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 xml:space="preserve"> клетка.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Уход за телятами в групповых станках.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Уход за телятами.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Уборка помещения.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Раздача кормов.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7D4149" w:rsidRDefault="00A2131B" w:rsidP="007D414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7D414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Кормление и раздой новотельной коровы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Корова.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Признаки близкого отёла коровы.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Кормление коровы накануне отёла.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Кормление коровы сразу после отёла.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Кормление коровы в период раздоя.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Понятие о раздое коровы.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Кратность доения при раздое.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7D414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Молоко и его ценные качества.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Необходимость скармливания молозива телёнку.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Предотвращение мастита у коровы.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Окончание раздоя.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B54DA2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B54DA2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Машинное доение коров двумя аппаратами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Подготовка коров к доению.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Рациональный порядок переноса аппаратов.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Условия работы доярки.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B54DA2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7D4149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B54DA2" w:rsidRDefault="00A2131B" w:rsidP="00694B07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Ручное доение.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Переработка молока.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Уход за молочной посудой.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Уборка помещения.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B54DA2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Pr="00B54DA2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B54DA2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 w:rsidRPr="00B54DA2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Пастьба коров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.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Виды пастбищ.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Луга.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Суходолы.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Лесные пастбища.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Вольная система пастьбы.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Загонная система пастьбы.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Естественные пастбища.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Культурные пастбища.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Травы полезные для коров.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Ядовитые травы.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Порядок выгона коров на пастбище.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Правила пастьбы.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Поение животных на пастбище.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CA480F">
                          <w:rPr>
                            <w:rFonts w:ascii="Times New Roman" w:eastAsia="Times New Roman" w:hAnsi="Times New Roman" w:cs="Times New Roman"/>
                          </w:rPr>
                          <w:t>Отдых животных на пастбище.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A8604F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B54DA2" w:rsidRDefault="00A2131B" w:rsidP="00B54DA2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Кормление коров. Виды кормов. Подготовка кормов к скармливанию. Корма животного происхождения. Концентрированные корма. Витаминные, минеральные и комбинированные подкормки.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B84B32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B54DA2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Составление рациона для коров разного содержания.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Pr="00B84B32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Самостоятельная работа по теме «Скотоводство»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2131B" w:rsidTr="00A2131B">
                    <w:trPr>
                      <w:trHeight w:val="191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Лошади. Значение и особенности лошадей. Породы лошадей.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494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Содержание и кормление лошадей. Болезни. Особенности кормления разных видов животных.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374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Pr="000C0FD5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</w:pPr>
                        <w:r w:rsidRPr="000C0FD5"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  <w:t>Подготовка к итоговой аттестации.</w:t>
                        </w:r>
                      </w:p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Повторение темы «Овощеводство»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2131B" w:rsidTr="00A2131B">
                    <w:trPr>
                      <w:trHeight w:val="1374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Повторение темы «Садоводство»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374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Повторение темы «Мелкие домашние животные»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2131B" w:rsidTr="00A2131B">
                    <w:trPr>
                      <w:trHeight w:val="1374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lastRenderedPageBreak/>
                          <w:t>30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Повторение темы «Крупные домашние животные»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2131B" w:rsidTr="00A2131B">
                    <w:trPr>
                      <w:trHeight w:val="1494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Применение знаний на практике. Работа на пришкольном участке. Выращивание овощей и картофеля.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131B" w:rsidTr="00A2131B">
                    <w:trPr>
                      <w:trHeight w:val="1394"/>
                    </w:trPr>
                    <w:tc>
                      <w:tcPr>
                        <w:tcW w:w="646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8" w:type="dxa"/>
                      </w:tcPr>
                      <w:p w:rsidR="00A2131B" w:rsidRDefault="00A2131B" w:rsidP="001A3789">
                        <w:pPr>
                          <w:spacing w:before="150" w:after="15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 w:rsidR="00A2131B" w:rsidRDefault="00A2131B" w:rsidP="00321206">
                        <w:pPr>
                          <w:spacing w:before="480" w:after="240" w:line="273" w:lineRule="atLeast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555555"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</w:tr>
                </w:tbl>
                <w:p w:rsidR="0084072C" w:rsidRPr="00DF3AFA" w:rsidRDefault="0084072C" w:rsidP="0084072C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</w:rPr>
                  </w:pPr>
                </w:p>
                <w:p w:rsidR="006E2CEA" w:rsidRDefault="006E2CEA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F55EF0" w:rsidRDefault="00F55EF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F55EF0" w:rsidRDefault="00F55EF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F55EF0" w:rsidRDefault="00F55EF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01235D" w:rsidRDefault="0001235D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1F6481" w:rsidRDefault="001F6481" w:rsidP="000841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DF52D0" w:rsidRPr="00CA480F" w:rsidRDefault="00DF52D0" w:rsidP="00B61521">
                  <w:pPr>
                    <w:spacing w:before="480" w:after="240" w:line="273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9"/>
                      <w:szCs w:val="29"/>
                    </w:rPr>
                  </w:pPr>
                </w:p>
                <w:p w:rsidR="00890153" w:rsidRPr="00CA480F" w:rsidRDefault="00890153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</w:rPr>
                    <w:t> </w:t>
                  </w:r>
                </w:p>
                <w:p w:rsidR="00890153" w:rsidRPr="00CA480F" w:rsidRDefault="00890153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</w:rPr>
                  </w:pPr>
                </w:p>
                <w:p w:rsidR="00890153" w:rsidRPr="00CA480F" w:rsidRDefault="00890153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</w:rPr>
                    <w:t> </w:t>
                  </w:r>
                </w:p>
                <w:p w:rsidR="00890153" w:rsidRPr="00CA480F" w:rsidRDefault="00890153" w:rsidP="00B61521">
                  <w:pPr>
                    <w:spacing w:before="150" w:after="150" w:line="273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</w:rPr>
                  </w:pPr>
                  <w:r w:rsidRPr="00CA480F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</w:rPr>
                    <w:t> </w:t>
                  </w:r>
                </w:p>
                <w:p w:rsidR="00890153" w:rsidRPr="00CA480F" w:rsidRDefault="001F6481" w:rsidP="00453DA3">
                  <w:pPr>
                    <w:numPr>
                      <w:ilvl w:val="0"/>
                      <w:numId w:val="2"/>
                    </w:numPr>
                    <w:spacing w:line="273" w:lineRule="atLeast"/>
                    <w:ind w:right="24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Главная</w:t>
                    </w:r>
                  </w:hyperlink>
                </w:p>
                <w:p w:rsidR="00890153" w:rsidRPr="00CA480F" w:rsidRDefault="001F6481" w:rsidP="00453DA3">
                  <w:pPr>
                    <w:numPr>
                      <w:ilvl w:val="0"/>
                      <w:numId w:val="2"/>
                    </w:numPr>
                    <w:spacing w:line="273" w:lineRule="atLeast"/>
                    <w:ind w:right="24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9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Сведения об образовательной организации</w:t>
                    </w:r>
                  </w:hyperlink>
                </w:p>
                <w:p w:rsidR="00890153" w:rsidRPr="00CA480F" w:rsidRDefault="001F6481" w:rsidP="00453DA3">
                  <w:pPr>
                    <w:numPr>
                      <w:ilvl w:val="0"/>
                      <w:numId w:val="2"/>
                    </w:numPr>
                    <w:spacing w:line="273" w:lineRule="atLeast"/>
                    <w:ind w:right="24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10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Информация</w:t>
                    </w:r>
                  </w:hyperlink>
                </w:p>
                <w:p w:rsidR="00890153" w:rsidRPr="00CA480F" w:rsidRDefault="001F6481" w:rsidP="00453DA3">
                  <w:pPr>
                    <w:numPr>
                      <w:ilvl w:val="1"/>
                      <w:numId w:val="2"/>
                    </w:numPr>
                    <w:spacing w:line="273" w:lineRule="atLeast"/>
                    <w:ind w:right="48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11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Новости</w:t>
                    </w:r>
                  </w:hyperlink>
                </w:p>
                <w:p w:rsidR="00890153" w:rsidRPr="00CA480F" w:rsidRDefault="001F6481" w:rsidP="00453DA3">
                  <w:pPr>
                    <w:numPr>
                      <w:ilvl w:val="1"/>
                      <w:numId w:val="2"/>
                    </w:numPr>
                    <w:spacing w:line="273" w:lineRule="atLeast"/>
                    <w:ind w:right="48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12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Доклады</w:t>
                    </w:r>
                  </w:hyperlink>
                </w:p>
                <w:p w:rsidR="00890153" w:rsidRPr="00CA480F" w:rsidRDefault="001F6481" w:rsidP="00453DA3">
                  <w:pPr>
                    <w:numPr>
                      <w:ilvl w:val="0"/>
                      <w:numId w:val="2"/>
                    </w:numPr>
                    <w:spacing w:line="273" w:lineRule="atLeast"/>
                    <w:ind w:right="24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13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Деятельность</w:t>
                    </w:r>
                  </w:hyperlink>
                </w:p>
                <w:p w:rsidR="00890153" w:rsidRPr="00CA480F" w:rsidRDefault="001F6481" w:rsidP="00453DA3">
                  <w:pPr>
                    <w:numPr>
                      <w:ilvl w:val="0"/>
                      <w:numId w:val="2"/>
                    </w:numPr>
                    <w:spacing w:line="273" w:lineRule="atLeast"/>
                    <w:ind w:right="24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14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Контакты</w:t>
                    </w:r>
                  </w:hyperlink>
                </w:p>
                <w:p w:rsidR="00890153" w:rsidRPr="00CA480F" w:rsidRDefault="001F6481" w:rsidP="00453DA3">
                  <w:pPr>
                    <w:numPr>
                      <w:ilvl w:val="0"/>
                      <w:numId w:val="2"/>
                    </w:numPr>
                    <w:spacing w:line="273" w:lineRule="atLeast"/>
                    <w:ind w:right="240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15" w:history="1">
                    <w:r w:rsidR="00890153" w:rsidRPr="00CA480F">
                      <w:rPr>
                        <w:rFonts w:ascii="Times New Roman" w:eastAsia="Times New Roman" w:hAnsi="Times New Roman" w:cs="Times New Roman"/>
                        <w:color w:val="FFFFFF"/>
                        <w:sz w:val="20"/>
                      </w:rPr>
                      <w:t>Страничка психолога</w:t>
                    </w:r>
                  </w:hyperlink>
                </w:p>
                <w:p w:rsidR="00890153" w:rsidRPr="00CA480F" w:rsidRDefault="00890153" w:rsidP="00B6152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90153" w:rsidRPr="00CA480F" w:rsidRDefault="00890153" w:rsidP="00B61521">
                  <w:pPr>
                    <w:tabs>
                      <w:tab w:val="center" w:pos="7498"/>
                      <w:tab w:val="left" w:pos="966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90153" w:rsidRPr="00CA480F" w:rsidRDefault="00890153" w:rsidP="00B61521">
                  <w:pPr>
                    <w:tabs>
                      <w:tab w:val="center" w:pos="7498"/>
                      <w:tab w:val="left" w:pos="966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90153" w:rsidRPr="00CA480F" w:rsidRDefault="00890153" w:rsidP="00B61521">
                  <w:pPr>
                    <w:tabs>
                      <w:tab w:val="center" w:pos="7498"/>
                      <w:tab w:val="left" w:pos="966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C5671" w:rsidRPr="00CA480F" w:rsidRDefault="00AC5671" w:rsidP="001F6481">
                  <w:pPr>
                    <w:spacing w:before="100" w:beforeAutospacing="1" w:after="100" w:afterAutospacing="1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0EF" w:rsidRPr="00CA480F" w:rsidTr="002204E1">
              <w:trPr>
                <w:gridAfter w:val="1"/>
                <w:wAfter w:w="682" w:type="pct"/>
                <w:trHeight w:val="143"/>
              </w:trPr>
              <w:tc>
                <w:tcPr>
                  <w:tcW w:w="4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41300" w:rsidRPr="00CA480F" w:rsidRDefault="00241300" w:rsidP="00A262E6">
                  <w:pPr>
                    <w:pStyle w:val="af6"/>
                    <w:ind w:firstLine="720"/>
                  </w:pPr>
                </w:p>
              </w:tc>
            </w:tr>
          </w:tbl>
          <w:p w:rsidR="008870EF" w:rsidRPr="00CA480F" w:rsidRDefault="008870EF" w:rsidP="00B615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</w:p>
          <w:p w:rsidR="008870EF" w:rsidRPr="00CA480F" w:rsidRDefault="008870EF" w:rsidP="00B61521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5C754B" w:rsidRPr="00CA480F" w:rsidRDefault="005C754B" w:rsidP="00B61521">
      <w:pPr>
        <w:jc w:val="both"/>
        <w:rPr>
          <w:rFonts w:ascii="Times New Roman" w:hAnsi="Times New Roman" w:cs="Times New Roman"/>
        </w:rPr>
      </w:pPr>
    </w:p>
    <w:p w:rsidR="008870EF" w:rsidRPr="00CA480F" w:rsidRDefault="008870EF" w:rsidP="00B61521">
      <w:pPr>
        <w:jc w:val="both"/>
        <w:rPr>
          <w:rFonts w:ascii="Times New Roman" w:hAnsi="Times New Roman" w:cs="Times New Roman"/>
        </w:rPr>
      </w:pPr>
    </w:p>
    <w:sectPr w:rsidR="008870EF" w:rsidRPr="00CA480F" w:rsidSect="000C0FD5">
      <w:footerReference w:type="default" r:id="rId16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7F" w:rsidRDefault="00B2007F" w:rsidP="00B0129D">
      <w:r>
        <w:separator/>
      </w:r>
    </w:p>
  </w:endnote>
  <w:endnote w:type="continuationSeparator" w:id="0">
    <w:p w:rsidR="00B2007F" w:rsidRDefault="00B2007F" w:rsidP="00B0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21227"/>
      <w:docPartObj>
        <w:docPartGallery w:val="Page Numbers (Bottom of Page)"/>
        <w:docPartUnique/>
      </w:docPartObj>
    </w:sdtPr>
    <w:sdtContent>
      <w:p w:rsidR="0005401F" w:rsidRDefault="0005401F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1F6481" w:rsidRDefault="001F648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7F" w:rsidRDefault="00B2007F" w:rsidP="00B0129D">
      <w:r>
        <w:separator/>
      </w:r>
    </w:p>
  </w:footnote>
  <w:footnote w:type="continuationSeparator" w:id="0">
    <w:p w:rsidR="00B2007F" w:rsidRDefault="00B2007F" w:rsidP="00B0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E2"/>
    <w:multiLevelType w:val="multilevel"/>
    <w:tmpl w:val="8CE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F5817"/>
    <w:multiLevelType w:val="hybridMultilevel"/>
    <w:tmpl w:val="35486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D0233"/>
    <w:multiLevelType w:val="multilevel"/>
    <w:tmpl w:val="22C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A59E1"/>
    <w:multiLevelType w:val="multilevel"/>
    <w:tmpl w:val="CFC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E4AD1"/>
    <w:multiLevelType w:val="multilevel"/>
    <w:tmpl w:val="D5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0519E"/>
    <w:multiLevelType w:val="multilevel"/>
    <w:tmpl w:val="B08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C74D9"/>
    <w:multiLevelType w:val="multilevel"/>
    <w:tmpl w:val="F5E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46F74"/>
    <w:multiLevelType w:val="multilevel"/>
    <w:tmpl w:val="138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9368C"/>
    <w:multiLevelType w:val="multilevel"/>
    <w:tmpl w:val="D22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856E1"/>
    <w:multiLevelType w:val="multilevel"/>
    <w:tmpl w:val="728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5189A"/>
    <w:multiLevelType w:val="multilevel"/>
    <w:tmpl w:val="21E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D0A76"/>
    <w:multiLevelType w:val="multilevel"/>
    <w:tmpl w:val="FB2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169DC"/>
    <w:multiLevelType w:val="multilevel"/>
    <w:tmpl w:val="CD52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80951"/>
    <w:multiLevelType w:val="multilevel"/>
    <w:tmpl w:val="51C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77ECB"/>
    <w:multiLevelType w:val="multilevel"/>
    <w:tmpl w:val="676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A1AF7"/>
    <w:multiLevelType w:val="multilevel"/>
    <w:tmpl w:val="375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42CC3"/>
    <w:multiLevelType w:val="hybridMultilevel"/>
    <w:tmpl w:val="DF66CB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EE0E38"/>
    <w:multiLevelType w:val="hybridMultilevel"/>
    <w:tmpl w:val="EE48FC38"/>
    <w:lvl w:ilvl="0" w:tplc="66A08858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33E132F"/>
    <w:multiLevelType w:val="multilevel"/>
    <w:tmpl w:val="447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975ED"/>
    <w:multiLevelType w:val="multilevel"/>
    <w:tmpl w:val="AAB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77D8A"/>
    <w:multiLevelType w:val="multilevel"/>
    <w:tmpl w:val="FA1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453D7"/>
    <w:multiLevelType w:val="multilevel"/>
    <w:tmpl w:val="5AB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12D78"/>
    <w:multiLevelType w:val="multilevel"/>
    <w:tmpl w:val="3D2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36A36"/>
    <w:multiLevelType w:val="multilevel"/>
    <w:tmpl w:val="EDF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C51B6"/>
    <w:multiLevelType w:val="multilevel"/>
    <w:tmpl w:val="D44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40148"/>
    <w:multiLevelType w:val="multilevel"/>
    <w:tmpl w:val="8546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B3807"/>
    <w:multiLevelType w:val="multilevel"/>
    <w:tmpl w:val="27F4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F1513"/>
    <w:multiLevelType w:val="multilevel"/>
    <w:tmpl w:val="7E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72F83"/>
    <w:multiLevelType w:val="multilevel"/>
    <w:tmpl w:val="F7E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324BB1"/>
    <w:multiLevelType w:val="multilevel"/>
    <w:tmpl w:val="366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64034"/>
    <w:multiLevelType w:val="multilevel"/>
    <w:tmpl w:val="B1A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061F7"/>
    <w:multiLevelType w:val="hybridMultilevel"/>
    <w:tmpl w:val="1E864F52"/>
    <w:lvl w:ilvl="0" w:tplc="66A08858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5082E76"/>
    <w:multiLevelType w:val="multilevel"/>
    <w:tmpl w:val="34B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B3DFC"/>
    <w:multiLevelType w:val="multilevel"/>
    <w:tmpl w:val="640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0337AE"/>
    <w:multiLevelType w:val="multilevel"/>
    <w:tmpl w:val="8B0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077921"/>
    <w:multiLevelType w:val="multilevel"/>
    <w:tmpl w:val="554C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60981"/>
    <w:multiLevelType w:val="hybridMultilevel"/>
    <w:tmpl w:val="AC585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43BE0"/>
    <w:multiLevelType w:val="multilevel"/>
    <w:tmpl w:val="63E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50406"/>
    <w:multiLevelType w:val="multilevel"/>
    <w:tmpl w:val="02B0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F352F"/>
    <w:multiLevelType w:val="multilevel"/>
    <w:tmpl w:val="F07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E11944"/>
    <w:multiLevelType w:val="multilevel"/>
    <w:tmpl w:val="0DA4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81445"/>
    <w:multiLevelType w:val="hybridMultilevel"/>
    <w:tmpl w:val="9F32EA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5153CB"/>
    <w:multiLevelType w:val="multilevel"/>
    <w:tmpl w:val="C6F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F84323"/>
    <w:multiLevelType w:val="multilevel"/>
    <w:tmpl w:val="A39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6"/>
  </w:num>
  <w:num w:numId="3">
    <w:abstractNumId w:val="7"/>
  </w:num>
  <w:num w:numId="4">
    <w:abstractNumId w:val="43"/>
  </w:num>
  <w:num w:numId="5">
    <w:abstractNumId w:val="12"/>
  </w:num>
  <w:num w:numId="6">
    <w:abstractNumId w:val="30"/>
  </w:num>
  <w:num w:numId="7">
    <w:abstractNumId w:val="40"/>
  </w:num>
  <w:num w:numId="8">
    <w:abstractNumId w:val="32"/>
  </w:num>
  <w:num w:numId="9">
    <w:abstractNumId w:val="19"/>
  </w:num>
  <w:num w:numId="10">
    <w:abstractNumId w:val="22"/>
  </w:num>
  <w:num w:numId="11">
    <w:abstractNumId w:val="2"/>
  </w:num>
  <w:num w:numId="12">
    <w:abstractNumId w:val="24"/>
  </w:num>
  <w:num w:numId="13">
    <w:abstractNumId w:val="27"/>
  </w:num>
  <w:num w:numId="14">
    <w:abstractNumId w:val="21"/>
  </w:num>
  <w:num w:numId="15">
    <w:abstractNumId w:val="34"/>
  </w:num>
  <w:num w:numId="16">
    <w:abstractNumId w:val="25"/>
  </w:num>
  <w:num w:numId="17">
    <w:abstractNumId w:val="38"/>
  </w:num>
  <w:num w:numId="18">
    <w:abstractNumId w:val="37"/>
  </w:num>
  <w:num w:numId="19">
    <w:abstractNumId w:val="0"/>
  </w:num>
  <w:num w:numId="20">
    <w:abstractNumId w:val="13"/>
  </w:num>
  <w:num w:numId="21">
    <w:abstractNumId w:val="20"/>
  </w:num>
  <w:num w:numId="22">
    <w:abstractNumId w:val="33"/>
  </w:num>
  <w:num w:numId="23">
    <w:abstractNumId w:val="9"/>
  </w:num>
  <w:num w:numId="24">
    <w:abstractNumId w:val="10"/>
  </w:num>
  <w:num w:numId="25">
    <w:abstractNumId w:val="11"/>
  </w:num>
  <w:num w:numId="26">
    <w:abstractNumId w:val="29"/>
  </w:num>
  <w:num w:numId="27">
    <w:abstractNumId w:val="28"/>
  </w:num>
  <w:num w:numId="28">
    <w:abstractNumId w:val="15"/>
  </w:num>
  <w:num w:numId="29">
    <w:abstractNumId w:val="42"/>
  </w:num>
  <w:num w:numId="30">
    <w:abstractNumId w:val="8"/>
  </w:num>
  <w:num w:numId="31">
    <w:abstractNumId w:val="23"/>
  </w:num>
  <w:num w:numId="32">
    <w:abstractNumId w:val="3"/>
  </w:num>
  <w:num w:numId="33">
    <w:abstractNumId w:val="18"/>
  </w:num>
  <w:num w:numId="34">
    <w:abstractNumId w:val="5"/>
  </w:num>
  <w:num w:numId="35">
    <w:abstractNumId w:val="26"/>
  </w:num>
  <w:num w:numId="36">
    <w:abstractNumId w:val="4"/>
  </w:num>
  <w:num w:numId="37">
    <w:abstractNumId w:val="35"/>
  </w:num>
  <w:num w:numId="38">
    <w:abstractNumId w:val="1"/>
  </w:num>
  <w:num w:numId="39">
    <w:abstractNumId w:val="41"/>
  </w:num>
  <w:num w:numId="40">
    <w:abstractNumId w:val="36"/>
  </w:num>
  <w:num w:numId="41">
    <w:abstractNumId w:val="16"/>
  </w:num>
  <w:num w:numId="42">
    <w:abstractNumId w:val="31"/>
  </w:num>
  <w:num w:numId="43">
    <w:abstractNumId w:val="17"/>
  </w:num>
  <w:num w:numId="4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F"/>
    <w:rsid w:val="000033AA"/>
    <w:rsid w:val="00011AB2"/>
    <w:rsid w:val="0001235D"/>
    <w:rsid w:val="00014370"/>
    <w:rsid w:val="00031778"/>
    <w:rsid w:val="000404E6"/>
    <w:rsid w:val="00044216"/>
    <w:rsid w:val="00052AC6"/>
    <w:rsid w:val="0005401F"/>
    <w:rsid w:val="000543D0"/>
    <w:rsid w:val="000603EC"/>
    <w:rsid w:val="00062EEE"/>
    <w:rsid w:val="00063011"/>
    <w:rsid w:val="00081644"/>
    <w:rsid w:val="0008418C"/>
    <w:rsid w:val="000865EF"/>
    <w:rsid w:val="00096525"/>
    <w:rsid w:val="000A2E60"/>
    <w:rsid w:val="000B04A4"/>
    <w:rsid w:val="000C0FD5"/>
    <w:rsid w:val="000C19BA"/>
    <w:rsid w:val="000C2227"/>
    <w:rsid w:val="000C7CAD"/>
    <w:rsid w:val="000E7C16"/>
    <w:rsid w:val="000F3697"/>
    <w:rsid w:val="001203AA"/>
    <w:rsid w:val="00126A7D"/>
    <w:rsid w:val="00132570"/>
    <w:rsid w:val="00143726"/>
    <w:rsid w:val="0014628C"/>
    <w:rsid w:val="0014720B"/>
    <w:rsid w:val="001510FF"/>
    <w:rsid w:val="00177291"/>
    <w:rsid w:val="00180D94"/>
    <w:rsid w:val="001A2AD0"/>
    <w:rsid w:val="001A3789"/>
    <w:rsid w:val="001B012F"/>
    <w:rsid w:val="001C723F"/>
    <w:rsid w:val="001E56A0"/>
    <w:rsid w:val="001F2D85"/>
    <w:rsid w:val="001F3895"/>
    <w:rsid w:val="001F3F90"/>
    <w:rsid w:val="001F6481"/>
    <w:rsid w:val="001F7F67"/>
    <w:rsid w:val="00205977"/>
    <w:rsid w:val="002145DB"/>
    <w:rsid w:val="002204E1"/>
    <w:rsid w:val="00222282"/>
    <w:rsid w:val="00231A55"/>
    <w:rsid w:val="00234303"/>
    <w:rsid w:val="00241300"/>
    <w:rsid w:val="00256F30"/>
    <w:rsid w:val="00264A4C"/>
    <w:rsid w:val="00264F46"/>
    <w:rsid w:val="002722C7"/>
    <w:rsid w:val="00275ECB"/>
    <w:rsid w:val="0027714B"/>
    <w:rsid w:val="00286211"/>
    <w:rsid w:val="00296AFA"/>
    <w:rsid w:val="002A022C"/>
    <w:rsid w:val="002A19A5"/>
    <w:rsid w:val="002A596E"/>
    <w:rsid w:val="002A6F06"/>
    <w:rsid w:val="002B6C2F"/>
    <w:rsid w:val="002C5067"/>
    <w:rsid w:val="002D39D4"/>
    <w:rsid w:val="002D669E"/>
    <w:rsid w:val="002D7870"/>
    <w:rsid w:val="002E0466"/>
    <w:rsid w:val="002E1D20"/>
    <w:rsid w:val="002E405B"/>
    <w:rsid w:val="002E6BA0"/>
    <w:rsid w:val="00321206"/>
    <w:rsid w:val="00325DF6"/>
    <w:rsid w:val="00325E16"/>
    <w:rsid w:val="00357A58"/>
    <w:rsid w:val="003728D5"/>
    <w:rsid w:val="00384F33"/>
    <w:rsid w:val="00390FF2"/>
    <w:rsid w:val="00397866"/>
    <w:rsid w:val="003A527C"/>
    <w:rsid w:val="003B03FB"/>
    <w:rsid w:val="003B13C5"/>
    <w:rsid w:val="003B69F3"/>
    <w:rsid w:val="003D25B9"/>
    <w:rsid w:val="004014D7"/>
    <w:rsid w:val="00407029"/>
    <w:rsid w:val="00414CEE"/>
    <w:rsid w:val="0043379A"/>
    <w:rsid w:val="00434208"/>
    <w:rsid w:val="004362BD"/>
    <w:rsid w:val="00437CEF"/>
    <w:rsid w:val="00447FF4"/>
    <w:rsid w:val="00453DA3"/>
    <w:rsid w:val="004804BD"/>
    <w:rsid w:val="004836EA"/>
    <w:rsid w:val="00483E90"/>
    <w:rsid w:val="004A1E96"/>
    <w:rsid w:val="004A3E43"/>
    <w:rsid w:val="004B264D"/>
    <w:rsid w:val="004B68B9"/>
    <w:rsid w:val="004D5AAC"/>
    <w:rsid w:val="004F72EE"/>
    <w:rsid w:val="00521865"/>
    <w:rsid w:val="00524CE0"/>
    <w:rsid w:val="0052702D"/>
    <w:rsid w:val="00530EE5"/>
    <w:rsid w:val="0053610B"/>
    <w:rsid w:val="00546B5D"/>
    <w:rsid w:val="005479B6"/>
    <w:rsid w:val="00550DCD"/>
    <w:rsid w:val="00551CFC"/>
    <w:rsid w:val="00554B9A"/>
    <w:rsid w:val="005812DB"/>
    <w:rsid w:val="00591951"/>
    <w:rsid w:val="00593A0F"/>
    <w:rsid w:val="005C075C"/>
    <w:rsid w:val="005C3BF5"/>
    <w:rsid w:val="005C754B"/>
    <w:rsid w:val="005E503E"/>
    <w:rsid w:val="005E6C37"/>
    <w:rsid w:val="005F0792"/>
    <w:rsid w:val="005F722E"/>
    <w:rsid w:val="00611886"/>
    <w:rsid w:val="00615330"/>
    <w:rsid w:val="00621758"/>
    <w:rsid w:val="00633DE7"/>
    <w:rsid w:val="00635661"/>
    <w:rsid w:val="006443BB"/>
    <w:rsid w:val="00646D66"/>
    <w:rsid w:val="00652E28"/>
    <w:rsid w:val="00654B6E"/>
    <w:rsid w:val="00672865"/>
    <w:rsid w:val="00683D57"/>
    <w:rsid w:val="00686713"/>
    <w:rsid w:val="00690BFA"/>
    <w:rsid w:val="00694B07"/>
    <w:rsid w:val="006950BE"/>
    <w:rsid w:val="006A22DB"/>
    <w:rsid w:val="006A412B"/>
    <w:rsid w:val="006A6E1A"/>
    <w:rsid w:val="006B2D30"/>
    <w:rsid w:val="006C3814"/>
    <w:rsid w:val="006E0675"/>
    <w:rsid w:val="006E2CEA"/>
    <w:rsid w:val="006E3ED5"/>
    <w:rsid w:val="006E4A54"/>
    <w:rsid w:val="007048CF"/>
    <w:rsid w:val="0074084B"/>
    <w:rsid w:val="007472DB"/>
    <w:rsid w:val="00752A24"/>
    <w:rsid w:val="007613E6"/>
    <w:rsid w:val="00771E90"/>
    <w:rsid w:val="00774F99"/>
    <w:rsid w:val="00776551"/>
    <w:rsid w:val="00776E34"/>
    <w:rsid w:val="00777390"/>
    <w:rsid w:val="00780FAC"/>
    <w:rsid w:val="007813BB"/>
    <w:rsid w:val="00793315"/>
    <w:rsid w:val="007A4CFB"/>
    <w:rsid w:val="007C3F9A"/>
    <w:rsid w:val="007D4149"/>
    <w:rsid w:val="007E32C1"/>
    <w:rsid w:val="007F2835"/>
    <w:rsid w:val="007F29A1"/>
    <w:rsid w:val="007F430C"/>
    <w:rsid w:val="007F4705"/>
    <w:rsid w:val="008043F5"/>
    <w:rsid w:val="00810D1C"/>
    <w:rsid w:val="00820EC1"/>
    <w:rsid w:val="008336F7"/>
    <w:rsid w:val="0084072C"/>
    <w:rsid w:val="008636AD"/>
    <w:rsid w:val="008870EF"/>
    <w:rsid w:val="00890153"/>
    <w:rsid w:val="008A027F"/>
    <w:rsid w:val="008A605D"/>
    <w:rsid w:val="008B25FF"/>
    <w:rsid w:val="008C57D4"/>
    <w:rsid w:val="008F308E"/>
    <w:rsid w:val="00912AA5"/>
    <w:rsid w:val="0092176A"/>
    <w:rsid w:val="00923DE6"/>
    <w:rsid w:val="00934D78"/>
    <w:rsid w:val="00936FF5"/>
    <w:rsid w:val="00943F1F"/>
    <w:rsid w:val="00950B7A"/>
    <w:rsid w:val="009673FC"/>
    <w:rsid w:val="00967D11"/>
    <w:rsid w:val="00970B2D"/>
    <w:rsid w:val="00975083"/>
    <w:rsid w:val="009755CA"/>
    <w:rsid w:val="00991E31"/>
    <w:rsid w:val="00993D27"/>
    <w:rsid w:val="009A3EF4"/>
    <w:rsid w:val="009C0EF0"/>
    <w:rsid w:val="009C3C22"/>
    <w:rsid w:val="009F0AC3"/>
    <w:rsid w:val="009F4908"/>
    <w:rsid w:val="00A04665"/>
    <w:rsid w:val="00A13063"/>
    <w:rsid w:val="00A14199"/>
    <w:rsid w:val="00A2131B"/>
    <w:rsid w:val="00A23F11"/>
    <w:rsid w:val="00A262E6"/>
    <w:rsid w:val="00A32B26"/>
    <w:rsid w:val="00A351D7"/>
    <w:rsid w:val="00A35A56"/>
    <w:rsid w:val="00A50555"/>
    <w:rsid w:val="00A572E1"/>
    <w:rsid w:val="00A70A41"/>
    <w:rsid w:val="00A80B10"/>
    <w:rsid w:val="00A8604F"/>
    <w:rsid w:val="00AA4703"/>
    <w:rsid w:val="00AA4DF1"/>
    <w:rsid w:val="00AA5874"/>
    <w:rsid w:val="00AA67B5"/>
    <w:rsid w:val="00AB2169"/>
    <w:rsid w:val="00AC20D5"/>
    <w:rsid w:val="00AC5671"/>
    <w:rsid w:val="00AD098F"/>
    <w:rsid w:val="00AD7886"/>
    <w:rsid w:val="00AE2F6E"/>
    <w:rsid w:val="00AE57E5"/>
    <w:rsid w:val="00B0129D"/>
    <w:rsid w:val="00B04558"/>
    <w:rsid w:val="00B10AD5"/>
    <w:rsid w:val="00B142DB"/>
    <w:rsid w:val="00B1487F"/>
    <w:rsid w:val="00B15BC7"/>
    <w:rsid w:val="00B16E44"/>
    <w:rsid w:val="00B2007F"/>
    <w:rsid w:val="00B235FE"/>
    <w:rsid w:val="00B309F1"/>
    <w:rsid w:val="00B30A00"/>
    <w:rsid w:val="00B33059"/>
    <w:rsid w:val="00B35562"/>
    <w:rsid w:val="00B42FC1"/>
    <w:rsid w:val="00B54DA2"/>
    <w:rsid w:val="00B57206"/>
    <w:rsid w:val="00B61521"/>
    <w:rsid w:val="00B6561F"/>
    <w:rsid w:val="00B71A4D"/>
    <w:rsid w:val="00B77249"/>
    <w:rsid w:val="00B84B32"/>
    <w:rsid w:val="00B84D08"/>
    <w:rsid w:val="00B94671"/>
    <w:rsid w:val="00B97B69"/>
    <w:rsid w:val="00BA16AA"/>
    <w:rsid w:val="00BA3BFE"/>
    <w:rsid w:val="00BA78B8"/>
    <w:rsid w:val="00BB4A6A"/>
    <w:rsid w:val="00BF2FA9"/>
    <w:rsid w:val="00BF7AE7"/>
    <w:rsid w:val="00C10CF0"/>
    <w:rsid w:val="00C203C4"/>
    <w:rsid w:val="00C20EA5"/>
    <w:rsid w:val="00C30275"/>
    <w:rsid w:val="00C36454"/>
    <w:rsid w:val="00C4383E"/>
    <w:rsid w:val="00C46B2C"/>
    <w:rsid w:val="00C64CB5"/>
    <w:rsid w:val="00C66DCC"/>
    <w:rsid w:val="00C67007"/>
    <w:rsid w:val="00C67E81"/>
    <w:rsid w:val="00C7568F"/>
    <w:rsid w:val="00C9156C"/>
    <w:rsid w:val="00C97922"/>
    <w:rsid w:val="00CA480F"/>
    <w:rsid w:val="00CB61EA"/>
    <w:rsid w:val="00CD2762"/>
    <w:rsid w:val="00CE7195"/>
    <w:rsid w:val="00CF2D4E"/>
    <w:rsid w:val="00D03887"/>
    <w:rsid w:val="00D0708E"/>
    <w:rsid w:val="00D1799B"/>
    <w:rsid w:val="00D2429D"/>
    <w:rsid w:val="00D37652"/>
    <w:rsid w:val="00D46BEA"/>
    <w:rsid w:val="00D51C94"/>
    <w:rsid w:val="00D53EC4"/>
    <w:rsid w:val="00D627B6"/>
    <w:rsid w:val="00D6689D"/>
    <w:rsid w:val="00D94D7F"/>
    <w:rsid w:val="00DB57D5"/>
    <w:rsid w:val="00DC0115"/>
    <w:rsid w:val="00DC11E8"/>
    <w:rsid w:val="00DC2EFA"/>
    <w:rsid w:val="00DC449F"/>
    <w:rsid w:val="00DC6899"/>
    <w:rsid w:val="00DD3195"/>
    <w:rsid w:val="00DF3AFA"/>
    <w:rsid w:val="00DF52D0"/>
    <w:rsid w:val="00E2129A"/>
    <w:rsid w:val="00E21B44"/>
    <w:rsid w:val="00E250FF"/>
    <w:rsid w:val="00E35663"/>
    <w:rsid w:val="00E453F5"/>
    <w:rsid w:val="00E52CB4"/>
    <w:rsid w:val="00E567EA"/>
    <w:rsid w:val="00EB2803"/>
    <w:rsid w:val="00EB4D57"/>
    <w:rsid w:val="00EB66D7"/>
    <w:rsid w:val="00EC32BA"/>
    <w:rsid w:val="00ED1C2E"/>
    <w:rsid w:val="00ED5C70"/>
    <w:rsid w:val="00ED7692"/>
    <w:rsid w:val="00EF642B"/>
    <w:rsid w:val="00F0145E"/>
    <w:rsid w:val="00F3424D"/>
    <w:rsid w:val="00F34C1F"/>
    <w:rsid w:val="00F45F04"/>
    <w:rsid w:val="00F54BA7"/>
    <w:rsid w:val="00F55EF0"/>
    <w:rsid w:val="00F561BA"/>
    <w:rsid w:val="00F63ABC"/>
    <w:rsid w:val="00F73163"/>
    <w:rsid w:val="00F843F2"/>
    <w:rsid w:val="00F87184"/>
    <w:rsid w:val="00F914BD"/>
    <w:rsid w:val="00FA4BBD"/>
    <w:rsid w:val="00FB4DEF"/>
    <w:rsid w:val="00FC0752"/>
    <w:rsid w:val="00FC37C9"/>
    <w:rsid w:val="00FC430D"/>
    <w:rsid w:val="00FD33CD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5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4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4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665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4665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4665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4665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4665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4665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4665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4665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4665"/>
    <w:rPr>
      <w:rFonts w:asciiTheme="majorHAnsi" w:eastAsiaTheme="majorEastAsia" w:hAnsiTheme="majorHAnsi" w:cstheme="minorBidi"/>
    </w:rPr>
  </w:style>
  <w:style w:type="paragraph" w:styleId="a3">
    <w:name w:val="Title"/>
    <w:basedOn w:val="a"/>
    <w:next w:val="a"/>
    <w:link w:val="a4"/>
    <w:uiPriority w:val="10"/>
    <w:qFormat/>
    <w:rsid w:val="00A04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4665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4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4665"/>
    <w:rPr>
      <w:rFonts w:asciiTheme="majorHAnsi" w:eastAsiaTheme="majorEastAsia" w:hAnsiTheme="majorHAnsi" w:cstheme="minorBidi"/>
      <w:sz w:val="24"/>
      <w:szCs w:val="24"/>
    </w:rPr>
  </w:style>
  <w:style w:type="character" w:styleId="a7">
    <w:name w:val="Strong"/>
    <w:basedOn w:val="a0"/>
    <w:uiPriority w:val="22"/>
    <w:qFormat/>
    <w:rsid w:val="00A04665"/>
    <w:rPr>
      <w:b/>
      <w:bCs/>
    </w:rPr>
  </w:style>
  <w:style w:type="character" w:styleId="a8">
    <w:name w:val="Emphasis"/>
    <w:basedOn w:val="a0"/>
    <w:uiPriority w:val="20"/>
    <w:qFormat/>
    <w:rsid w:val="00A04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4665"/>
    <w:rPr>
      <w:szCs w:val="32"/>
    </w:rPr>
  </w:style>
  <w:style w:type="paragraph" w:styleId="aa">
    <w:name w:val="List Paragraph"/>
    <w:basedOn w:val="a"/>
    <w:uiPriority w:val="34"/>
    <w:qFormat/>
    <w:rsid w:val="00A04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4665"/>
    <w:rPr>
      <w:i/>
    </w:rPr>
  </w:style>
  <w:style w:type="character" w:customStyle="1" w:styleId="22">
    <w:name w:val="Цитата 2 Знак"/>
    <w:basedOn w:val="a0"/>
    <w:link w:val="21"/>
    <w:uiPriority w:val="29"/>
    <w:rsid w:val="00A04665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4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4665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A04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4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4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4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4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4665"/>
    <w:pPr>
      <w:outlineLvl w:val="9"/>
    </w:pPr>
  </w:style>
  <w:style w:type="character" w:styleId="af3">
    <w:name w:val="Hyperlink"/>
    <w:basedOn w:val="a0"/>
    <w:uiPriority w:val="99"/>
    <w:semiHidden/>
    <w:unhideWhenUsed/>
    <w:rsid w:val="008870EF"/>
    <w:rPr>
      <w:strike w:val="0"/>
      <w:dstrike w:val="0"/>
      <w:color w:val="0000FF"/>
      <w:u w:val="none"/>
      <w:effect w:val="none"/>
    </w:rPr>
  </w:style>
  <w:style w:type="paragraph" w:styleId="af4">
    <w:name w:val="Balloon Text"/>
    <w:basedOn w:val="a"/>
    <w:link w:val="af5"/>
    <w:uiPriority w:val="99"/>
    <w:semiHidden/>
    <w:unhideWhenUsed/>
    <w:rsid w:val="008870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70EF"/>
    <w:rPr>
      <w:rFonts w:ascii="Tahoma" w:hAnsi="Tahoma" w:cs="Tahoma"/>
      <w:sz w:val="16"/>
      <w:szCs w:val="16"/>
    </w:rPr>
  </w:style>
  <w:style w:type="paragraph" w:customStyle="1" w:styleId="af6">
    <w:name w:val="абзац"/>
    <w:basedOn w:val="a"/>
    <w:rsid w:val="001F7F67"/>
    <w:pPr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zag4">
    <w:name w:val="zag_4"/>
    <w:basedOn w:val="a"/>
    <w:uiPriority w:val="99"/>
    <w:rsid w:val="006118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rsid w:val="00B10AD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FontStyle43">
    <w:name w:val="Font Style43"/>
    <w:rsid w:val="00B10AD5"/>
    <w:rPr>
      <w:rFonts w:ascii="Times New Roman" w:hAnsi="Times New Roman" w:cs="Times New Roman" w:hint="default"/>
      <w:sz w:val="18"/>
      <w:szCs w:val="18"/>
    </w:rPr>
  </w:style>
  <w:style w:type="paragraph" w:customStyle="1" w:styleId="buttonheading">
    <w:name w:val="buttonheading"/>
    <w:basedOn w:val="a"/>
    <w:rsid w:val="00890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7">
    <w:name w:val="Normal (Web)"/>
    <w:basedOn w:val="a"/>
    <w:uiPriority w:val="99"/>
    <w:unhideWhenUsed/>
    <w:rsid w:val="00890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90153"/>
  </w:style>
  <w:style w:type="character" w:customStyle="1" w:styleId="z-">
    <w:name w:val="z-Начало формы Знак"/>
    <w:basedOn w:val="a0"/>
    <w:link w:val="z-0"/>
    <w:uiPriority w:val="99"/>
    <w:semiHidden/>
    <w:rsid w:val="008901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901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901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901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f8">
    <w:name w:val="Table Grid"/>
    <w:basedOn w:val="a1"/>
    <w:uiPriority w:val="59"/>
    <w:rsid w:val="001A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B0129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0129D"/>
    <w:rPr>
      <w:rFonts w:cstheme="minorBidi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B0129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0129D"/>
    <w:rPr>
      <w:rFonts w:cstheme="minorBidi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32570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32570"/>
    <w:rPr>
      <w:rFonts w:ascii="Calibri" w:eastAsia="Times New Roman" w:hAnsi="Calibri" w:cs="Calibri"/>
    </w:rPr>
  </w:style>
  <w:style w:type="paragraph" w:customStyle="1" w:styleId="Default">
    <w:name w:val="Default"/>
    <w:rsid w:val="001325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5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4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4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665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4665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4665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4665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4665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4665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4665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4665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4665"/>
    <w:rPr>
      <w:rFonts w:asciiTheme="majorHAnsi" w:eastAsiaTheme="majorEastAsia" w:hAnsiTheme="majorHAnsi" w:cstheme="minorBidi"/>
    </w:rPr>
  </w:style>
  <w:style w:type="paragraph" w:styleId="a3">
    <w:name w:val="Title"/>
    <w:basedOn w:val="a"/>
    <w:next w:val="a"/>
    <w:link w:val="a4"/>
    <w:uiPriority w:val="10"/>
    <w:qFormat/>
    <w:rsid w:val="00A04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4665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4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4665"/>
    <w:rPr>
      <w:rFonts w:asciiTheme="majorHAnsi" w:eastAsiaTheme="majorEastAsia" w:hAnsiTheme="majorHAnsi" w:cstheme="minorBidi"/>
      <w:sz w:val="24"/>
      <w:szCs w:val="24"/>
    </w:rPr>
  </w:style>
  <w:style w:type="character" w:styleId="a7">
    <w:name w:val="Strong"/>
    <w:basedOn w:val="a0"/>
    <w:uiPriority w:val="22"/>
    <w:qFormat/>
    <w:rsid w:val="00A04665"/>
    <w:rPr>
      <w:b/>
      <w:bCs/>
    </w:rPr>
  </w:style>
  <w:style w:type="character" w:styleId="a8">
    <w:name w:val="Emphasis"/>
    <w:basedOn w:val="a0"/>
    <w:uiPriority w:val="20"/>
    <w:qFormat/>
    <w:rsid w:val="00A04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4665"/>
    <w:rPr>
      <w:szCs w:val="32"/>
    </w:rPr>
  </w:style>
  <w:style w:type="paragraph" w:styleId="aa">
    <w:name w:val="List Paragraph"/>
    <w:basedOn w:val="a"/>
    <w:uiPriority w:val="34"/>
    <w:qFormat/>
    <w:rsid w:val="00A04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4665"/>
    <w:rPr>
      <w:i/>
    </w:rPr>
  </w:style>
  <w:style w:type="character" w:customStyle="1" w:styleId="22">
    <w:name w:val="Цитата 2 Знак"/>
    <w:basedOn w:val="a0"/>
    <w:link w:val="21"/>
    <w:uiPriority w:val="29"/>
    <w:rsid w:val="00A04665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4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4665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A04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4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4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4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4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4665"/>
    <w:pPr>
      <w:outlineLvl w:val="9"/>
    </w:pPr>
  </w:style>
  <w:style w:type="character" w:styleId="af3">
    <w:name w:val="Hyperlink"/>
    <w:basedOn w:val="a0"/>
    <w:uiPriority w:val="99"/>
    <w:semiHidden/>
    <w:unhideWhenUsed/>
    <w:rsid w:val="008870EF"/>
    <w:rPr>
      <w:strike w:val="0"/>
      <w:dstrike w:val="0"/>
      <w:color w:val="0000FF"/>
      <w:u w:val="none"/>
      <w:effect w:val="none"/>
    </w:rPr>
  </w:style>
  <w:style w:type="paragraph" w:styleId="af4">
    <w:name w:val="Balloon Text"/>
    <w:basedOn w:val="a"/>
    <w:link w:val="af5"/>
    <w:uiPriority w:val="99"/>
    <w:semiHidden/>
    <w:unhideWhenUsed/>
    <w:rsid w:val="008870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70EF"/>
    <w:rPr>
      <w:rFonts w:ascii="Tahoma" w:hAnsi="Tahoma" w:cs="Tahoma"/>
      <w:sz w:val="16"/>
      <w:szCs w:val="16"/>
    </w:rPr>
  </w:style>
  <w:style w:type="paragraph" w:customStyle="1" w:styleId="af6">
    <w:name w:val="абзац"/>
    <w:basedOn w:val="a"/>
    <w:rsid w:val="001F7F67"/>
    <w:pPr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zag4">
    <w:name w:val="zag_4"/>
    <w:basedOn w:val="a"/>
    <w:uiPriority w:val="99"/>
    <w:rsid w:val="006118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rsid w:val="00B10AD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FontStyle43">
    <w:name w:val="Font Style43"/>
    <w:rsid w:val="00B10AD5"/>
    <w:rPr>
      <w:rFonts w:ascii="Times New Roman" w:hAnsi="Times New Roman" w:cs="Times New Roman" w:hint="default"/>
      <w:sz w:val="18"/>
      <w:szCs w:val="18"/>
    </w:rPr>
  </w:style>
  <w:style w:type="paragraph" w:customStyle="1" w:styleId="buttonheading">
    <w:name w:val="buttonheading"/>
    <w:basedOn w:val="a"/>
    <w:rsid w:val="00890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7">
    <w:name w:val="Normal (Web)"/>
    <w:basedOn w:val="a"/>
    <w:uiPriority w:val="99"/>
    <w:unhideWhenUsed/>
    <w:rsid w:val="00890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90153"/>
  </w:style>
  <w:style w:type="character" w:customStyle="1" w:styleId="z-">
    <w:name w:val="z-Начало формы Знак"/>
    <w:basedOn w:val="a0"/>
    <w:link w:val="z-0"/>
    <w:uiPriority w:val="99"/>
    <w:semiHidden/>
    <w:rsid w:val="008901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901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901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901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f8">
    <w:name w:val="Table Grid"/>
    <w:basedOn w:val="a1"/>
    <w:uiPriority w:val="59"/>
    <w:rsid w:val="001A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B0129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0129D"/>
    <w:rPr>
      <w:rFonts w:cstheme="minorBidi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B0129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0129D"/>
    <w:rPr>
      <w:rFonts w:cstheme="minorBidi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32570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32570"/>
    <w:rPr>
      <w:rFonts w:ascii="Calibri" w:eastAsia="Times New Roman" w:hAnsi="Calibri" w:cs="Calibri"/>
    </w:rPr>
  </w:style>
  <w:style w:type="paragraph" w:customStyle="1" w:styleId="Default">
    <w:name w:val="Default"/>
    <w:rsid w:val="001325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zschool.yashkino.ru/" TargetMode="External"/><Relationship Id="rId13" Type="http://schemas.openxmlformats.org/officeDocument/2006/relationships/hyperlink" Target="http://spezschool.yashkino.ru/activit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ezschool.yashkino.ru/inform/repot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ezschool.yashkino.ru/inform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ezschool.yashkino.ru/stranica-psixologa" TargetMode="External"/><Relationship Id="rId10" Type="http://schemas.openxmlformats.org/officeDocument/2006/relationships/hyperlink" Target="http://spezschool.yashkino.ru/in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zschool.yashkino.ru/svedeniya-ob-organizacii" TargetMode="External"/><Relationship Id="rId14" Type="http://schemas.openxmlformats.org/officeDocument/2006/relationships/hyperlink" Target="http://spezschool.yashkino.ru/kon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298</cp:revision>
  <cp:lastPrinted>2020-10-06T12:42:00Z</cp:lastPrinted>
  <dcterms:created xsi:type="dcterms:W3CDTF">2012-12-14T14:15:00Z</dcterms:created>
  <dcterms:modified xsi:type="dcterms:W3CDTF">2020-10-06T13:07:00Z</dcterms:modified>
</cp:coreProperties>
</file>