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3D" w:rsidRDefault="00DA4660">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Международный день донора </w:t>
      </w:r>
      <w:r w:rsidR="00CD32E6">
        <w:rPr>
          <w:rFonts w:ascii="Liberation Serif" w:hAnsi="Liberation Serif" w:cs="Liberation Serif"/>
          <w:b/>
          <w:sz w:val="28"/>
          <w:szCs w:val="28"/>
        </w:rPr>
        <w:t>в Свердловской области</w:t>
      </w:r>
    </w:p>
    <w:p w:rsidR="0062443D" w:rsidRDefault="00CD32E6">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14 июня 2021 года</w:t>
      </w:r>
    </w:p>
    <w:p w:rsidR="0062443D" w:rsidRDefault="0062443D">
      <w:pPr>
        <w:spacing w:after="0" w:line="240" w:lineRule="auto"/>
        <w:jc w:val="both"/>
        <w:rPr>
          <w:rFonts w:ascii="Liberation Serif" w:hAnsi="Liberation Serif" w:cs="Liberation Serif"/>
          <w:sz w:val="28"/>
          <w:szCs w:val="28"/>
        </w:rPr>
      </w:pPr>
    </w:p>
    <w:p w:rsidR="0062443D" w:rsidRDefault="00CD32E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t xml:space="preserve">Международный лозунг Всемирного дня донора крови в </w:t>
      </w:r>
      <w:r w:rsidRPr="00B60A94">
        <w:rPr>
          <w:rFonts w:ascii="Liberation Serif" w:hAnsi="Liberation Serif" w:cs="Liberation Serif"/>
          <w:b/>
          <w:sz w:val="28"/>
          <w:szCs w:val="28"/>
        </w:rPr>
        <w:t>2021 году</w:t>
      </w:r>
      <w:r>
        <w:rPr>
          <w:rFonts w:ascii="Liberation Serif" w:hAnsi="Liberation Serif" w:cs="Liberation Serif"/>
          <w:sz w:val="28"/>
          <w:szCs w:val="28"/>
        </w:rPr>
        <w:t xml:space="preserve"> – </w:t>
      </w:r>
      <w:r w:rsidRPr="008F3FA3">
        <w:rPr>
          <w:rFonts w:ascii="Liberation Serif" w:hAnsi="Liberation Serif" w:cs="Liberation Serif"/>
          <w:b/>
          <w:sz w:val="28"/>
          <w:szCs w:val="28"/>
        </w:rPr>
        <w:t>«Сдавайте кровь, пусть в мире пульсирует жизнь».</w:t>
      </w:r>
      <w:r>
        <w:rPr>
          <w:rFonts w:ascii="Liberation Serif" w:hAnsi="Liberation Serif" w:cs="Liberation Serif"/>
          <w:sz w:val="28"/>
          <w:szCs w:val="28"/>
        </w:rPr>
        <w:t xml:space="preserve"> Он передает важный вклад доноров крови в сохранение и спасение жизни. Особый акцент в рамках кампании этого года делается на роль молодежи: молодые люди принимают самое активное участие в мероприятиях и инициативах донорского движения.</w:t>
      </w:r>
    </w:p>
    <w:p w:rsidR="0062443D" w:rsidRDefault="00CD32E6">
      <w:pPr>
        <w:spacing w:after="0" w:line="240" w:lineRule="auto"/>
        <w:ind w:firstLine="709"/>
        <w:jc w:val="both"/>
      </w:pPr>
      <w:r>
        <w:rPr>
          <w:rFonts w:ascii="Liberation Serif" w:hAnsi="Liberation Serif" w:cs="Liberation Serif"/>
          <w:b/>
          <w:bCs/>
          <w:sz w:val="28"/>
          <w:szCs w:val="28"/>
        </w:rPr>
        <w:t>Цель мероприятия</w:t>
      </w:r>
      <w:r>
        <w:rPr>
          <w:rFonts w:ascii="Liberation Serif" w:hAnsi="Liberation Serif" w:cs="Liberation Serif"/>
          <w:sz w:val="28"/>
          <w:szCs w:val="28"/>
        </w:rPr>
        <w:t xml:space="preserve"> - социальная ответственность, объединение молодежных и волонтерских организаций для реализации добрых дел.</w:t>
      </w:r>
    </w:p>
    <w:p w:rsidR="0062443D" w:rsidRDefault="00CD32E6">
      <w:pPr>
        <w:spacing w:after="0" w:line="240" w:lineRule="auto"/>
        <w:ind w:firstLine="709"/>
        <w:jc w:val="both"/>
      </w:pPr>
      <w:r>
        <w:rPr>
          <w:rFonts w:ascii="Liberation Serif" w:hAnsi="Liberation Serif" w:cs="Liberation Serif"/>
          <w:b/>
          <w:bCs/>
          <w:sz w:val="28"/>
          <w:szCs w:val="28"/>
        </w:rPr>
        <w:t>Дата и время проведения мероприятия</w:t>
      </w:r>
      <w:r>
        <w:rPr>
          <w:rFonts w:ascii="Liberation Serif" w:hAnsi="Liberation Serif" w:cs="Liberation Serif"/>
          <w:sz w:val="28"/>
          <w:szCs w:val="28"/>
        </w:rPr>
        <w:t>: 08:30-12:00, 10–17 июня;</w:t>
      </w:r>
    </w:p>
    <w:p w:rsidR="0062443D" w:rsidRDefault="00CD32E6">
      <w:pPr>
        <w:spacing w:after="0" w:line="240" w:lineRule="auto"/>
        <w:ind w:firstLine="709"/>
        <w:jc w:val="both"/>
      </w:pPr>
      <w:proofErr w:type="gramStart"/>
      <w:r>
        <w:rPr>
          <w:rFonts w:ascii="Liberation Serif" w:hAnsi="Liberation Serif" w:cs="Liberation Serif"/>
          <w:b/>
          <w:bCs/>
          <w:sz w:val="28"/>
          <w:szCs w:val="28"/>
        </w:rPr>
        <w:t>Используемые</w:t>
      </w:r>
      <w:proofErr w:type="gramEnd"/>
      <w:r>
        <w:rPr>
          <w:rFonts w:ascii="Liberation Serif" w:hAnsi="Liberation Serif" w:cs="Liberation Serif"/>
          <w:b/>
          <w:bCs/>
          <w:sz w:val="28"/>
          <w:szCs w:val="28"/>
        </w:rPr>
        <w:t xml:space="preserve"> </w:t>
      </w:r>
      <w:proofErr w:type="spellStart"/>
      <w:r>
        <w:rPr>
          <w:rFonts w:ascii="Liberation Serif" w:hAnsi="Liberation Serif" w:cs="Liberation Serif"/>
          <w:b/>
          <w:bCs/>
          <w:sz w:val="28"/>
          <w:szCs w:val="28"/>
        </w:rPr>
        <w:t>хэштеги</w:t>
      </w:r>
      <w:proofErr w:type="spellEnd"/>
      <w:r>
        <w:rPr>
          <w:rFonts w:ascii="Liberation Serif" w:hAnsi="Liberation Serif" w:cs="Liberation Serif"/>
          <w:sz w:val="28"/>
          <w:szCs w:val="28"/>
        </w:rPr>
        <w:t xml:space="preserve"> в социальных сетях: #</w:t>
      </w:r>
      <w:proofErr w:type="spellStart"/>
      <w:r>
        <w:rPr>
          <w:rFonts w:ascii="Liberation Serif" w:hAnsi="Liberation Serif" w:cs="Liberation Serif"/>
          <w:sz w:val="28"/>
          <w:szCs w:val="28"/>
        </w:rPr>
        <w:t>ОставайсяДонором</w:t>
      </w:r>
      <w:proofErr w:type="spellEnd"/>
      <w:r>
        <w:rPr>
          <w:rFonts w:ascii="Liberation Serif" w:hAnsi="Liberation Serif" w:cs="Liberation Serif"/>
          <w:sz w:val="28"/>
          <w:szCs w:val="28"/>
        </w:rPr>
        <w:t>; #</w:t>
      </w:r>
      <w:proofErr w:type="spellStart"/>
      <w:r>
        <w:rPr>
          <w:rFonts w:ascii="Liberation Serif" w:hAnsi="Liberation Serif" w:cs="Liberation Serif"/>
          <w:sz w:val="28"/>
          <w:szCs w:val="28"/>
        </w:rPr>
        <w:t>МыВместе</w:t>
      </w:r>
      <w:proofErr w:type="spellEnd"/>
      <w:r>
        <w:rPr>
          <w:rFonts w:ascii="Liberation Serif" w:hAnsi="Liberation Serif" w:cs="Liberation Serif"/>
          <w:sz w:val="28"/>
          <w:szCs w:val="28"/>
        </w:rPr>
        <w:t xml:space="preserve"> остаемся донорами, #</w:t>
      </w:r>
      <w:proofErr w:type="spellStart"/>
      <w:r>
        <w:rPr>
          <w:rFonts w:ascii="Liberation Serif" w:hAnsi="Liberation Serif" w:cs="Liberation Serif"/>
          <w:sz w:val="28"/>
          <w:szCs w:val="28"/>
        </w:rPr>
        <w:t>ЗдоровКакДонор</w:t>
      </w:r>
      <w:proofErr w:type="spellEnd"/>
      <w:r>
        <w:rPr>
          <w:rFonts w:ascii="Liberation Serif" w:hAnsi="Liberation Serif" w:cs="Liberation Serif"/>
          <w:sz w:val="28"/>
          <w:szCs w:val="28"/>
        </w:rPr>
        <w:t>, #</w:t>
      </w:r>
      <w:proofErr w:type="spellStart"/>
      <w:r>
        <w:rPr>
          <w:rFonts w:ascii="Liberation Serif" w:hAnsi="Liberation Serif" w:cs="Liberation Serif"/>
          <w:sz w:val="28"/>
          <w:szCs w:val="28"/>
        </w:rPr>
        <w:t>СпасибоДонор</w:t>
      </w:r>
      <w:proofErr w:type="spellEnd"/>
      <w:r>
        <w:rPr>
          <w:rFonts w:ascii="Liberation Serif" w:hAnsi="Liberation Serif" w:cs="Liberation Serif"/>
          <w:sz w:val="28"/>
          <w:szCs w:val="28"/>
        </w:rPr>
        <w:t>, #</w:t>
      </w:r>
      <w:proofErr w:type="spellStart"/>
      <w:r>
        <w:rPr>
          <w:rFonts w:ascii="Liberation Serif" w:hAnsi="Liberation Serif" w:cs="Liberation Serif"/>
          <w:sz w:val="28"/>
          <w:szCs w:val="28"/>
        </w:rPr>
        <w:t>УралПоздравляет</w:t>
      </w:r>
      <w:proofErr w:type="spellEnd"/>
      <w:r>
        <w:rPr>
          <w:rFonts w:ascii="Liberation Serif" w:hAnsi="Liberation Serif" w:cs="Liberation Serif"/>
          <w:sz w:val="28"/>
          <w:szCs w:val="28"/>
        </w:rPr>
        <w:t>.</w:t>
      </w:r>
    </w:p>
    <w:p w:rsidR="0062443D" w:rsidRDefault="00CD32E6">
      <w:pPr>
        <w:spacing w:after="0" w:line="240" w:lineRule="auto"/>
        <w:jc w:val="both"/>
        <w:rPr>
          <w:rFonts w:ascii="Liberation Serif" w:hAnsi="Liberation Serif" w:cs="Liberation Serif"/>
          <w:b/>
          <w:sz w:val="28"/>
          <w:szCs w:val="28"/>
        </w:rPr>
      </w:pPr>
      <w:r>
        <w:rPr>
          <w:rFonts w:ascii="Liberation Serif" w:hAnsi="Liberation Serif" w:cs="Liberation Serif"/>
          <w:b/>
          <w:sz w:val="28"/>
          <w:szCs w:val="28"/>
        </w:rPr>
        <w:tab/>
        <w:t>Цель информационной кампании этого года:</w:t>
      </w:r>
    </w:p>
    <w:p w:rsidR="0062443D" w:rsidRDefault="00CD32E6">
      <w:pPr>
        <w:tabs>
          <w:tab w:val="left" w:pos="993"/>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выражение благодарности донорам крови и повышение осведомленности широкой общественности о необходимости регулярно и безвозмездно сдавать кровь;</w:t>
      </w:r>
    </w:p>
    <w:p w:rsidR="0062443D" w:rsidRDefault="00CD32E6">
      <w:pPr>
        <w:tabs>
          <w:tab w:val="left" w:pos="993"/>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укоренение общественной ценности донорства крови путем усиления общей солидарности и социальной сплоченности;</w:t>
      </w:r>
    </w:p>
    <w:p w:rsidR="0062443D" w:rsidRDefault="00CD32E6">
      <w:pPr>
        <w:tabs>
          <w:tab w:val="left" w:pos="993"/>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поощрение молодежи отозваться на гуманитарный призыв сдавать кровь и побудить других последовать этому примеру;</w:t>
      </w:r>
    </w:p>
    <w:p w:rsidR="0062443D" w:rsidRDefault="00CD32E6">
      <w:pPr>
        <w:tabs>
          <w:tab w:val="left" w:pos="993"/>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признание потенциала молодежи как партнера в деле укрепления здоровья.</w:t>
      </w:r>
    </w:p>
    <w:p w:rsidR="0062443D" w:rsidRDefault="00CD32E6">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t>В целях поддержания неснижаемого стратегического запаса высокоэффективных и безопасных компонентов крови и последующего бесперебойного обеспечения лечебных учреждений на территории Российской Федерации Государственной программой развития Службы крови, Молодежным движением Общероссийского народного фронта «Молодежка ОНФ» при поддержке Управления Президента Российской Федерации по общественным проектам второй год подряд проводится донорский марафон #</w:t>
      </w:r>
      <w:proofErr w:type="spellStart"/>
      <w:r>
        <w:rPr>
          <w:rFonts w:ascii="Liberation Serif" w:hAnsi="Liberation Serif" w:cs="Liberation Serif"/>
          <w:sz w:val="28"/>
          <w:szCs w:val="28"/>
        </w:rPr>
        <w:t>ОставайсяДонором</w:t>
      </w:r>
      <w:proofErr w:type="spellEnd"/>
      <w:r>
        <w:rPr>
          <w:rFonts w:ascii="Liberation Serif" w:hAnsi="Liberation Serif" w:cs="Liberation Serif"/>
          <w:sz w:val="28"/>
          <w:szCs w:val="28"/>
        </w:rPr>
        <w:t>. По итогам прошлогоднего марафона к донорскому движению присоединились свыше 100 тысяч россиян.</w:t>
      </w:r>
    </w:p>
    <w:p w:rsidR="0062443D" w:rsidRPr="008F3FA3" w:rsidRDefault="00CD32E6" w:rsidP="008F3FA3">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sidRPr="008F3FA3">
        <w:rPr>
          <w:rFonts w:ascii="Liberation Serif" w:hAnsi="Liberation Serif" w:cs="Liberation Serif"/>
          <w:sz w:val="28"/>
          <w:szCs w:val="28"/>
        </w:rPr>
        <w:t>В рамках организации и проведения Дня донора необходимо</w:t>
      </w:r>
      <w:r w:rsidR="008F3FA3" w:rsidRPr="008F3FA3">
        <w:rPr>
          <w:rFonts w:ascii="Liberation Serif" w:hAnsi="Liberation Serif" w:cs="Liberation Serif"/>
          <w:sz w:val="28"/>
          <w:szCs w:val="28"/>
        </w:rPr>
        <w:t xml:space="preserve"> в МБОУ </w:t>
      </w:r>
      <w:r w:rsidR="008F3FA3" w:rsidRPr="008F3FA3">
        <w:rPr>
          <w:rFonts w:ascii="Liberation Serif" w:hAnsi="Liberation Serif" w:cs="Liberation Serif" w:hint="eastAsia"/>
          <w:sz w:val="28"/>
          <w:szCs w:val="28"/>
        </w:rPr>
        <w:t>«</w:t>
      </w:r>
      <w:proofErr w:type="spellStart"/>
      <w:r w:rsidR="00E02BF6">
        <w:rPr>
          <w:rFonts w:ascii="Liberation Serif" w:hAnsi="Liberation Serif" w:cs="Liberation Serif"/>
          <w:sz w:val="28"/>
          <w:szCs w:val="28"/>
        </w:rPr>
        <w:t>Поташкинская</w:t>
      </w:r>
      <w:proofErr w:type="spellEnd"/>
      <w:r w:rsidR="00E02BF6">
        <w:rPr>
          <w:rFonts w:ascii="Liberation Serif" w:hAnsi="Liberation Serif" w:cs="Liberation Serif"/>
          <w:sz w:val="28"/>
          <w:szCs w:val="28"/>
        </w:rPr>
        <w:t xml:space="preserve"> С</w:t>
      </w:r>
      <w:r w:rsidR="008F3FA3" w:rsidRPr="008F3FA3">
        <w:rPr>
          <w:rFonts w:ascii="Liberation Serif" w:hAnsi="Liberation Serif" w:cs="Liberation Serif"/>
          <w:sz w:val="28"/>
          <w:szCs w:val="28"/>
        </w:rPr>
        <w:t>ОШ</w:t>
      </w:r>
      <w:r w:rsidR="008F3FA3" w:rsidRPr="008F3FA3">
        <w:rPr>
          <w:rFonts w:ascii="Liberation Serif" w:hAnsi="Liberation Serif" w:cs="Liberation Serif" w:hint="eastAsia"/>
          <w:sz w:val="28"/>
          <w:szCs w:val="28"/>
        </w:rPr>
        <w:t>»</w:t>
      </w:r>
      <w:r w:rsidR="008F3FA3" w:rsidRPr="008F3FA3">
        <w:rPr>
          <w:rFonts w:ascii="Liberation Serif" w:hAnsi="Liberation Serif" w:cs="Liberation Serif"/>
          <w:sz w:val="28"/>
          <w:szCs w:val="28"/>
        </w:rPr>
        <w:t xml:space="preserve">  проведены мероприятия: </w:t>
      </w:r>
      <w:r w:rsidR="00E02BF6">
        <w:rPr>
          <w:rFonts w:ascii="Liberation Serif" w:hAnsi="Liberation Serif" w:cs="Liberation Serif"/>
          <w:sz w:val="28"/>
          <w:szCs w:val="28"/>
        </w:rPr>
        <w:t>интерактивная игра</w:t>
      </w:r>
      <w:r w:rsidR="008F3FA3" w:rsidRPr="008F3FA3">
        <w:rPr>
          <w:rFonts w:ascii="Liberation Serif" w:hAnsi="Liberation Serif" w:cs="Liberation Serif"/>
          <w:sz w:val="28"/>
          <w:szCs w:val="28"/>
        </w:rPr>
        <w:t xml:space="preserve"> </w:t>
      </w:r>
      <w:r w:rsidR="008F3FA3" w:rsidRPr="008F3FA3">
        <w:rPr>
          <w:rFonts w:ascii="Liberation Serif" w:hAnsi="Liberation Serif" w:cs="Liberation Serif" w:hint="eastAsia"/>
          <w:sz w:val="28"/>
          <w:szCs w:val="28"/>
        </w:rPr>
        <w:t>«</w:t>
      </w:r>
      <w:r w:rsidR="008F3FA3" w:rsidRPr="008F3FA3">
        <w:rPr>
          <w:rFonts w:ascii="Liberation Serif" w:hAnsi="Liberation Serif" w:cs="Liberation Serif"/>
          <w:sz w:val="28"/>
          <w:szCs w:val="28"/>
        </w:rPr>
        <w:t>Сдавайте кровь, пусть в мире пульсирует жизнь</w:t>
      </w:r>
      <w:r w:rsidR="008F3FA3">
        <w:rPr>
          <w:rFonts w:ascii="Liberation Serif" w:hAnsi="Liberation Serif" w:cs="Liberation Serif"/>
          <w:sz w:val="28"/>
          <w:szCs w:val="28"/>
        </w:rPr>
        <w:t>!</w:t>
      </w:r>
      <w:r w:rsidR="008F3FA3" w:rsidRPr="008F3FA3">
        <w:rPr>
          <w:rFonts w:ascii="Liberation Serif" w:hAnsi="Liberation Serif" w:cs="Liberation Serif"/>
          <w:sz w:val="28"/>
          <w:szCs w:val="28"/>
        </w:rPr>
        <w:t xml:space="preserve">», </w:t>
      </w:r>
      <w:r w:rsidR="00E02BF6">
        <w:rPr>
          <w:rFonts w:ascii="Liberation Serif" w:hAnsi="Liberation Serif" w:cs="Liberation Serif"/>
          <w:sz w:val="28"/>
          <w:szCs w:val="28"/>
        </w:rPr>
        <w:t>творческий конкурс</w:t>
      </w:r>
      <w:r w:rsidR="008F3FA3" w:rsidRPr="008F3FA3">
        <w:rPr>
          <w:rFonts w:ascii="Liberation Serif" w:hAnsi="Liberation Serif" w:cs="Liberation Serif"/>
          <w:sz w:val="28"/>
          <w:szCs w:val="28"/>
        </w:rPr>
        <w:t xml:space="preserve"> </w:t>
      </w:r>
      <w:r w:rsidR="008F3FA3" w:rsidRPr="008F3FA3">
        <w:rPr>
          <w:rFonts w:ascii="Liberation Serif" w:hAnsi="Liberation Serif" w:cs="Liberation Serif" w:hint="eastAsia"/>
          <w:sz w:val="28"/>
          <w:szCs w:val="28"/>
        </w:rPr>
        <w:t>«</w:t>
      </w:r>
      <w:r w:rsidR="008F3FA3" w:rsidRPr="008F3FA3">
        <w:rPr>
          <w:rFonts w:ascii="Liberation Serif" w:hAnsi="Liberation Serif" w:cs="Liberation Serif"/>
          <w:sz w:val="28"/>
          <w:szCs w:val="28"/>
        </w:rPr>
        <w:t>Спасите жизнь</w:t>
      </w:r>
      <w:r w:rsidR="00E02BF6">
        <w:rPr>
          <w:rFonts w:ascii="Liberation Serif" w:hAnsi="Liberation Serif" w:cs="Liberation Serif"/>
          <w:sz w:val="28"/>
          <w:szCs w:val="28"/>
        </w:rPr>
        <w:t>!</w:t>
      </w:r>
      <w:r w:rsidR="008F3FA3" w:rsidRPr="008F3FA3">
        <w:rPr>
          <w:rFonts w:ascii="Liberation Serif" w:hAnsi="Liberation Serif" w:cs="Liberation Serif" w:hint="eastAsia"/>
          <w:sz w:val="28"/>
          <w:szCs w:val="28"/>
        </w:rPr>
        <w:t>»</w:t>
      </w:r>
      <w:r w:rsidR="00E02BF6">
        <w:rPr>
          <w:rFonts w:ascii="Liberation Serif" w:hAnsi="Liberation Serif" w:cs="Liberation Serif"/>
          <w:sz w:val="28"/>
          <w:szCs w:val="28"/>
        </w:rPr>
        <w:t>.</w:t>
      </w:r>
    </w:p>
    <w:p w:rsidR="0062443D" w:rsidRPr="008F3FA3" w:rsidRDefault="0062443D">
      <w:pPr>
        <w:spacing w:after="0" w:line="240" w:lineRule="auto"/>
        <w:jc w:val="both"/>
        <w:rPr>
          <w:rFonts w:ascii="Liberation Serif" w:hAnsi="Liberation Serif" w:cs="Liberation Serif"/>
          <w:sz w:val="28"/>
          <w:szCs w:val="28"/>
        </w:rPr>
      </w:pPr>
    </w:p>
    <w:sectPr w:rsidR="0062443D" w:rsidRPr="008F3FA3" w:rsidSect="0062443D">
      <w:headerReference w:type="default" r:id="rId7"/>
      <w:pgSz w:w="11906" w:h="16838"/>
      <w:pgMar w:top="708" w:right="566" w:bottom="70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3D" w:rsidRDefault="0062443D" w:rsidP="0062443D">
      <w:pPr>
        <w:spacing w:after="0" w:line="240" w:lineRule="auto"/>
      </w:pPr>
      <w:r>
        <w:separator/>
      </w:r>
    </w:p>
  </w:endnote>
  <w:endnote w:type="continuationSeparator" w:id="0">
    <w:p w:rsidR="0062443D" w:rsidRDefault="0062443D" w:rsidP="00624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3D" w:rsidRDefault="00CD32E6" w:rsidP="0062443D">
      <w:pPr>
        <w:spacing w:after="0" w:line="240" w:lineRule="auto"/>
      </w:pPr>
      <w:r w:rsidRPr="0062443D">
        <w:rPr>
          <w:color w:val="000000"/>
        </w:rPr>
        <w:separator/>
      </w:r>
    </w:p>
  </w:footnote>
  <w:footnote w:type="continuationSeparator" w:id="0">
    <w:p w:rsidR="0062443D" w:rsidRDefault="0062443D" w:rsidP="00624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3D" w:rsidRDefault="005724E4">
    <w:pPr>
      <w:pStyle w:val="Header"/>
      <w:jc w:val="center"/>
    </w:pPr>
    <w:r>
      <w:rPr>
        <w:rFonts w:ascii="Liberation Serif" w:hAnsi="Liberation Serif" w:cs="Liberation Serif"/>
        <w:sz w:val="28"/>
        <w:szCs w:val="28"/>
      </w:rPr>
      <w:fldChar w:fldCharType="begin"/>
    </w:r>
    <w:r w:rsidR="0062443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8F3FA3">
      <w:rPr>
        <w:rFonts w:ascii="Liberation Serif" w:hAnsi="Liberation Serif" w:cs="Liberation Serif"/>
        <w:noProof/>
        <w:sz w:val="28"/>
        <w:szCs w:val="28"/>
      </w:rPr>
      <w:t>2</w:t>
    </w:r>
    <w:r>
      <w:rPr>
        <w:rFonts w:ascii="Liberation Serif" w:hAnsi="Liberation Serif" w:cs="Liberation Serif"/>
        <w:sz w:val="28"/>
        <w:szCs w:val="28"/>
      </w:rPr>
      <w:fldChar w:fldCharType="end"/>
    </w:r>
  </w:p>
  <w:p w:rsidR="0062443D" w:rsidRDefault="006244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92A60"/>
    <w:multiLevelType w:val="multilevel"/>
    <w:tmpl w:val="DFD0E68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62443D"/>
    <w:rsid w:val="003E71AA"/>
    <w:rsid w:val="004D303A"/>
    <w:rsid w:val="005724E4"/>
    <w:rsid w:val="0062443D"/>
    <w:rsid w:val="00803E89"/>
    <w:rsid w:val="008F3FA3"/>
    <w:rsid w:val="00AB3DA0"/>
    <w:rsid w:val="00B60A94"/>
    <w:rsid w:val="00CD32E6"/>
    <w:rsid w:val="00D736F8"/>
    <w:rsid w:val="00DA4660"/>
    <w:rsid w:val="00E02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43D"/>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2443D"/>
  </w:style>
  <w:style w:type="paragraph" w:styleId="a3">
    <w:name w:val="List Paragraph"/>
    <w:basedOn w:val="a"/>
    <w:rsid w:val="0062443D"/>
    <w:pPr>
      <w:ind w:left="720"/>
    </w:pPr>
  </w:style>
  <w:style w:type="paragraph" w:customStyle="1" w:styleId="HeaderandFooter">
    <w:name w:val="Header and Footer"/>
    <w:basedOn w:val="Standard"/>
    <w:rsid w:val="0062443D"/>
    <w:pPr>
      <w:suppressLineNumbers/>
      <w:tabs>
        <w:tab w:val="center" w:pos="4819"/>
        <w:tab w:val="right" w:pos="9638"/>
      </w:tabs>
    </w:pPr>
  </w:style>
  <w:style w:type="paragraph" w:customStyle="1" w:styleId="Header">
    <w:name w:val="Header"/>
    <w:basedOn w:val="a"/>
    <w:rsid w:val="0062443D"/>
    <w:pPr>
      <w:tabs>
        <w:tab w:val="center" w:pos="4677"/>
        <w:tab w:val="right" w:pos="9355"/>
      </w:tabs>
      <w:spacing w:after="0" w:line="240" w:lineRule="auto"/>
    </w:pPr>
  </w:style>
  <w:style w:type="paragraph" w:customStyle="1" w:styleId="Footer">
    <w:name w:val="Footer"/>
    <w:basedOn w:val="a"/>
    <w:rsid w:val="0062443D"/>
    <w:pPr>
      <w:tabs>
        <w:tab w:val="center" w:pos="4677"/>
        <w:tab w:val="right" w:pos="9355"/>
      </w:tabs>
      <w:spacing w:after="0" w:line="240" w:lineRule="auto"/>
    </w:pPr>
  </w:style>
  <w:style w:type="character" w:customStyle="1" w:styleId="a4">
    <w:name w:val="Верхний колонтитул Знак"/>
    <w:basedOn w:val="a0"/>
    <w:rsid w:val="0062443D"/>
  </w:style>
  <w:style w:type="character" w:customStyle="1" w:styleId="a5">
    <w:name w:val="Нижний колонтитул Знак"/>
    <w:basedOn w:val="a0"/>
    <w:rsid w:val="0062443D"/>
  </w:style>
  <w:style w:type="paragraph" w:styleId="a6">
    <w:name w:val="header"/>
    <w:basedOn w:val="a"/>
    <w:link w:val="1"/>
    <w:uiPriority w:val="99"/>
    <w:semiHidden/>
    <w:unhideWhenUsed/>
    <w:rsid w:val="0062443D"/>
    <w:pPr>
      <w:tabs>
        <w:tab w:val="center" w:pos="4677"/>
        <w:tab w:val="right" w:pos="9355"/>
      </w:tabs>
      <w:spacing w:after="0" w:line="240" w:lineRule="auto"/>
    </w:pPr>
  </w:style>
  <w:style w:type="character" w:customStyle="1" w:styleId="1">
    <w:name w:val="Верхний колонтитул Знак1"/>
    <w:basedOn w:val="a0"/>
    <w:link w:val="a6"/>
    <w:uiPriority w:val="99"/>
    <w:semiHidden/>
    <w:rsid w:val="0062443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Вуберман Анна Борисовна</dc:creator>
  <cp:lastModifiedBy>Larisa2017</cp:lastModifiedBy>
  <cp:revision>10</cp:revision>
  <dcterms:created xsi:type="dcterms:W3CDTF">2021-06-11T04:46:00Z</dcterms:created>
  <dcterms:modified xsi:type="dcterms:W3CDTF">2021-06-11T19:19:00Z</dcterms:modified>
</cp:coreProperties>
</file>